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AA63" w14:textId="3BD46EF6" w:rsidR="006671B0" w:rsidRDefault="006671B0" w:rsidP="006671B0">
      <w:pPr>
        <w:ind w:left="7200" w:firstLine="720"/>
        <w:jc w:val="center"/>
        <w:rPr>
          <w:b/>
        </w:rPr>
      </w:pPr>
      <w:r>
        <w:rPr>
          <w:b/>
        </w:rPr>
        <w:t>PROJEKT</w:t>
      </w:r>
    </w:p>
    <w:p w14:paraId="556C2F9A" w14:textId="77777777" w:rsidR="006671B0" w:rsidRDefault="006671B0">
      <w:pPr>
        <w:jc w:val="center"/>
        <w:rPr>
          <w:b/>
        </w:rPr>
      </w:pPr>
    </w:p>
    <w:p w14:paraId="54DD39D0" w14:textId="34FA1B90" w:rsidR="00B32A6E" w:rsidRPr="0043670E" w:rsidRDefault="00000000">
      <w:pPr>
        <w:jc w:val="center"/>
      </w:pPr>
      <w:r w:rsidRPr="0043670E">
        <w:rPr>
          <w:b/>
        </w:rPr>
        <w:t>UCHWAŁA NR ……/……/2026</w:t>
      </w:r>
      <w:r w:rsidRPr="0043670E">
        <w:rPr>
          <w:b/>
        </w:rPr>
        <w:br/>
        <w:t>RADY GMINY CZARNA</w:t>
      </w:r>
      <w:r w:rsidRPr="0043670E">
        <w:rPr>
          <w:b/>
        </w:rPr>
        <w:br/>
        <w:t>z dnia</w:t>
      </w:r>
      <w:r w:rsidR="002121A4">
        <w:rPr>
          <w:b/>
        </w:rPr>
        <w:t xml:space="preserve"> 27 lutego</w:t>
      </w:r>
      <w:r w:rsidRPr="0043670E">
        <w:rPr>
          <w:b/>
        </w:rPr>
        <w:t xml:space="preserve"> 2026 r.</w:t>
      </w:r>
    </w:p>
    <w:p w14:paraId="7EEF4F77" w14:textId="4ADF3997" w:rsidR="00B32A6E" w:rsidRDefault="00453DC9" w:rsidP="00453DC9">
      <w:pPr>
        <w:jc w:val="center"/>
        <w:rPr>
          <w:b/>
          <w:bCs/>
        </w:rPr>
      </w:pPr>
      <w:r w:rsidRPr="00453DC9">
        <w:rPr>
          <w:b/>
          <w:bCs/>
        </w:rPr>
        <w:t>w sprawie zaopiniowania projektu planu ochrony dla rezerwatu przyrody „Torfy”</w:t>
      </w:r>
    </w:p>
    <w:p w14:paraId="4C9BB78D" w14:textId="77777777" w:rsidR="00453DC9" w:rsidRPr="00453DC9" w:rsidRDefault="00453DC9" w:rsidP="00453DC9">
      <w:pPr>
        <w:jc w:val="center"/>
        <w:rPr>
          <w:b/>
          <w:bCs/>
        </w:rPr>
      </w:pPr>
    </w:p>
    <w:p w14:paraId="3DC887AF" w14:textId="6C31E12B" w:rsidR="00B32A6E" w:rsidRPr="0043670E" w:rsidRDefault="00000000">
      <w:pPr>
        <w:jc w:val="both"/>
      </w:pPr>
      <w:r w:rsidRPr="0043670E">
        <w:t xml:space="preserve">Na podstawie art. 18 ust. 2 pkt 15 ustawy z dnia 8 marca 1990 r. o samorządzie gminnym (t.j. Dz.U. z </w:t>
      </w:r>
      <w:r w:rsidR="00E71DA3">
        <w:t>2025</w:t>
      </w:r>
      <w:r w:rsidR="00C26C67">
        <w:t xml:space="preserve"> </w:t>
      </w:r>
      <w:r w:rsidR="00E71DA3">
        <w:t>r</w:t>
      </w:r>
      <w:r w:rsidRPr="0043670E">
        <w:t xml:space="preserve">. poz. </w:t>
      </w:r>
      <w:r w:rsidR="00E71DA3">
        <w:t>1153</w:t>
      </w:r>
      <w:r w:rsidRPr="0043670E">
        <w:t xml:space="preserve">) oraz art. 19 ust. 2 ustawy z dnia 16 kwietnia 2004 r. o ochronie przyrody (t.j. Dz.U. z </w:t>
      </w:r>
      <w:r w:rsidR="00E71DA3">
        <w:t xml:space="preserve">2026 </w:t>
      </w:r>
      <w:r w:rsidRPr="0043670E">
        <w:t xml:space="preserve"> r. poz</w:t>
      </w:r>
      <w:r w:rsidR="00E71DA3">
        <w:t>.13</w:t>
      </w:r>
      <w:r w:rsidRPr="0043670E">
        <w:t>), Rada Gminy Czarna uchwala, co następuje:</w:t>
      </w:r>
    </w:p>
    <w:p w14:paraId="0C155BFE" w14:textId="0EF3972A" w:rsidR="00B32A6E" w:rsidRDefault="00000000">
      <w:pPr>
        <w:jc w:val="both"/>
      </w:pPr>
      <w:r w:rsidRPr="0043670E">
        <w:t>§ 1. Opiniuje się pozytywnie projekt planu ochrony dla rezerwatu przyrody „Torfy</w:t>
      </w:r>
      <w:r w:rsidR="009414DF">
        <w:t xml:space="preserve">”,  stanowiący załącznik do uchwały. </w:t>
      </w:r>
    </w:p>
    <w:p w14:paraId="2A76E5A2" w14:textId="77777777" w:rsidR="00B32A6E" w:rsidRPr="0043670E" w:rsidRDefault="00000000">
      <w:pPr>
        <w:jc w:val="both"/>
      </w:pPr>
      <w:r w:rsidRPr="0043670E">
        <w:t>§ 2. Wykonanie uchwały powierza się Wójtowi Gminy Czarna.</w:t>
      </w:r>
    </w:p>
    <w:p w14:paraId="2E5440D5" w14:textId="77777777" w:rsidR="00B32A6E" w:rsidRPr="0043670E" w:rsidRDefault="00000000">
      <w:pPr>
        <w:jc w:val="both"/>
      </w:pPr>
      <w:r w:rsidRPr="0043670E">
        <w:t>§ 3. Uchwała wchodzi w życie z dniem podjęcia.</w:t>
      </w:r>
    </w:p>
    <w:p w14:paraId="71480211" w14:textId="77777777" w:rsidR="00B32A6E" w:rsidRPr="0043670E" w:rsidRDefault="00B32A6E"/>
    <w:p w14:paraId="334BED41" w14:textId="77777777" w:rsidR="00B32A6E" w:rsidRPr="0043670E" w:rsidRDefault="00000000">
      <w:r w:rsidRPr="0043670E">
        <w:br w:type="page"/>
      </w:r>
    </w:p>
    <w:p w14:paraId="02D9A3CB" w14:textId="77777777" w:rsidR="00B32A6E" w:rsidRPr="0043670E" w:rsidRDefault="00000000">
      <w:pPr>
        <w:jc w:val="center"/>
      </w:pPr>
      <w:r w:rsidRPr="0043670E">
        <w:rPr>
          <w:b/>
        </w:rPr>
        <w:lastRenderedPageBreak/>
        <w:t>UZASADNIENIE</w:t>
      </w:r>
    </w:p>
    <w:p w14:paraId="726D59AA" w14:textId="77777777" w:rsidR="00B32A6E" w:rsidRPr="0043670E" w:rsidRDefault="00000000">
      <w:pPr>
        <w:jc w:val="both"/>
      </w:pPr>
      <w:r w:rsidRPr="0043670E">
        <w:t>Regionalny Dyrektor Ochrony Środowiska w Rzeszowie pismem z dnia 13 lutego 2026 r., znak: WPN.6202.6.2023.KWi.10, działając na podstawie art. 19 ust. 2 ustawy z dnia 16 kwietnia 2004 r. o ochronie przyrody, przekazał Radzie Gminy Czarna projekt zarządzenia w sprawie ustanowienia planu ochrony dla rezerwatu przyrody „Torfy” celem zaopiniowania.</w:t>
      </w:r>
    </w:p>
    <w:p w14:paraId="16F020E9" w14:textId="77777777" w:rsidR="00AA1DA5" w:rsidRDefault="00000000">
      <w:pPr>
        <w:jc w:val="both"/>
      </w:pPr>
      <w:r w:rsidRPr="0043670E">
        <w:t xml:space="preserve">Do pisma dołączono: </w:t>
      </w:r>
    </w:p>
    <w:p w14:paraId="36710324" w14:textId="1DB640C4" w:rsidR="00AA1DA5" w:rsidRDefault="00000000" w:rsidP="00FB63C7">
      <w:pPr>
        <w:spacing w:after="0" w:line="240" w:lineRule="auto"/>
        <w:jc w:val="both"/>
      </w:pPr>
      <w:r w:rsidRPr="0043670E">
        <w:t>1) projekt zarządzenia RDOŚ w sprawie ustanowienia planu ochrony dla rezerwatu przyrody „Torfy”</w:t>
      </w:r>
      <w:r w:rsidR="009414DF">
        <w:t xml:space="preserve"> wraz z załącznikami (3 szt.)</w:t>
      </w:r>
      <w:r w:rsidR="006671B0">
        <w:t>,</w:t>
      </w:r>
    </w:p>
    <w:p w14:paraId="217CBAFF" w14:textId="121DAA52" w:rsidR="00AA1DA5" w:rsidRDefault="00000000" w:rsidP="00FB63C7">
      <w:pPr>
        <w:spacing w:after="0" w:line="240" w:lineRule="auto"/>
        <w:jc w:val="both"/>
      </w:pPr>
      <w:r w:rsidRPr="0043670E">
        <w:t>2) uzasadnienie do projektu zarządzenia</w:t>
      </w:r>
      <w:r w:rsidR="00FB63C7">
        <w:t>.</w:t>
      </w:r>
      <w:r w:rsidRPr="0043670E">
        <w:t xml:space="preserve"> </w:t>
      </w:r>
      <w:r w:rsidR="00AA1DA5" w:rsidRPr="0043670E">
        <w:t xml:space="preserve"> </w:t>
      </w:r>
    </w:p>
    <w:p w14:paraId="65517B57" w14:textId="77777777" w:rsidR="00FB63C7" w:rsidRDefault="00FB63C7" w:rsidP="00FB63C7">
      <w:pPr>
        <w:spacing w:after="0" w:line="240" w:lineRule="auto"/>
        <w:jc w:val="both"/>
      </w:pPr>
    </w:p>
    <w:p w14:paraId="6815D46E" w14:textId="0302E7A1" w:rsidR="00B32A6E" w:rsidRPr="0043670E" w:rsidRDefault="00000000">
      <w:pPr>
        <w:jc w:val="both"/>
      </w:pPr>
      <w:r w:rsidRPr="0043670E">
        <w:t>Projekt określa m.in. cel ochrony rezerwatu, identyfikuje zagrożenia wewnętrzne i zewnętrzne oraz wskazuje działania ochronne wraz z ich zakresem i lokalizacją.</w:t>
      </w:r>
    </w:p>
    <w:p w14:paraId="288372AE" w14:textId="77777777" w:rsidR="00B32A6E" w:rsidRDefault="00000000">
      <w:pPr>
        <w:jc w:val="both"/>
      </w:pPr>
      <w:r w:rsidRPr="0043670E">
        <w:t>Rada Gminy Czarna, po zapoznaniu się z przekazanym projektem oraz załącznikami, nie zgłasza uwag i opiniuje przedłożony projekt pozytywnie. Podjęcie uchwały stanowi wykonanie ustawowego obowiązku opiniowania projektu planu ochrony dla rezerwatu przyrody przez właściwą miejscowo radę gminy.</w:t>
      </w:r>
    </w:p>
    <w:sectPr w:rsidR="00B32A6E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634722">
    <w:abstractNumId w:val="8"/>
  </w:num>
  <w:num w:numId="2" w16cid:durableId="1055620994">
    <w:abstractNumId w:val="6"/>
  </w:num>
  <w:num w:numId="3" w16cid:durableId="85267256">
    <w:abstractNumId w:val="5"/>
  </w:num>
  <w:num w:numId="4" w16cid:durableId="504324985">
    <w:abstractNumId w:val="4"/>
  </w:num>
  <w:num w:numId="5" w16cid:durableId="641810480">
    <w:abstractNumId w:val="7"/>
  </w:num>
  <w:num w:numId="6" w16cid:durableId="1848015366">
    <w:abstractNumId w:val="3"/>
  </w:num>
  <w:num w:numId="7" w16cid:durableId="1522665078">
    <w:abstractNumId w:val="2"/>
  </w:num>
  <w:num w:numId="8" w16cid:durableId="297883166">
    <w:abstractNumId w:val="1"/>
  </w:num>
  <w:num w:numId="9" w16cid:durableId="147313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21A4"/>
    <w:rsid w:val="0029639D"/>
    <w:rsid w:val="002F6A09"/>
    <w:rsid w:val="00302127"/>
    <w:rsid w:val="00326F90"/>
    <w:rsid w:val="0043670E"/>
    <w:rsid w:val="00453DC9"/>
    <w:rsid w:val="0050332F"/>
    <w:rsid w:val="006671B0"/>
    <w:rsid w:val="006810D3"/>
    <w:rsid w:val="00821C72"/>
    <w:rsid w:val="009414DF"/>
    <w:rsid w:val="00AA1D8D"/>
    <w:rsid w:val="00AA1DA5"/>
    <w:rsid w:val="00B32A6E"/>
    <w:rsid w:val="00B47730"/>
    <w:rsid w:val="00C26C67"/>
    <w:rsid w:val="00C35310"/>
    <w:rsid w:val="00CB0664"/>
    <w:rsid w:val="00E71DA3"/>
    <w:rsid w:val="00FB63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96890"/>
  <w14:defaultImageDpi w14:val="300"/>
  <w15:docId w15:val="{C45191A8-19FF-4830-ADF0-3834B27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 Armatys</cp:lastModifiedBy>
  <cp:revision>9</cp:revision>
  <cp:lastPrinted>2026-02-23T08:07:00Z</cp:lastPrinted>
  <dcterms:created xsi:type="dcterms:W3CDTF">2026-02-18T11:35:00Z</dcterms:created>
  <dcterms:modified xsi:type="dcterms:W3CDTF">2026-02-23T08:07:00Z</dcterms:modified>
  <cp:category/>
</cp:coreProperties>
</file>