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43EC6" w14:textId="77777777" w:rsidR="00F21B85" w:rsidRDefault="00F21B85" w:rsidP="00FF1B5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/>
        <w:jc w:val="center"/>
        <w:rPr>
          <w:i/>
          <w:iCs/>
        </w:rPr>
      </w:pPr>
    </w:p>
    <w:p w14:paraId="2EBE09F0" w14:textId="328DB495" w:rsidR="00FF4FB1" w:rsidRPr="00FF4FB1" w:rsidRDefault="00FF4FB1" w:rsidP="00FF4FB1">
      <w:pPr>
        <w:spacing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FF4FB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projekt</w:t>
      </w:r>
    </w:p>
    <w:p w14:paraId="56F94BAD" w14:textId="4B8FF8CE" w:rsidR="00F21B85" w:rsidRDefault="00F21B85" w:rsidP="00F21B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Uchwała Nr </w:t>
      </w:r>
    </w:p>
    <w:p w14:paraId="34D91D4A" w14:textId="77777777" w:rsidR="00F21B85" w:rsidRDefault="00F21B85" w:rsidP="00F21B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Gminy Czarna</w:t>
      </w:r>
    </w:p>
    <w:p w14:paraId="084579E0" w14:textId="4F44B799" w:rsidR="00F21B85" w:rsidRDefault="00F21B85" w:rsidP="00F21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 </w:t>
      </w:r>
      <w:r w:rsidR="00FF4F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 grudnia 2025 roku</w:t>
      </w:r>
    </w:p>
    <w:p w14:paraId="6C3B925B" w14:textId="77777777" w:rsidR="00F21B85" w:rsidRDefault="00F21B85" w:rsidP="00FF1B5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/>
        <w:jc w:val="center"/>
        <w:rPr>
          <w:i/>
          <w:iCs/>
        </w:rPr>
      </w:pPr>
    </w:p>
    <w:p w14:paraId="4A2CC49B" w14:textId="77777777" w:rsidR="00F21B85" w:rsidRDefault="00F21B85" w:rsidP="00FF1B5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/>
        <w:jc w:val="center"/>
        <w:rPr>
          <w:i/>
          <w:iCs/>
        </w:rPr>
      </w:pPr>
    </w:p>
    <w:p w14:paraId="5858C777" w14:textId="77777777" w:rsidR="00F21B85" w:rsidRDefault="00F21B85" w:rsidP="00FF1B5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/>
        <w:jc w:val="center"/>
        <w:rPr>
          <w:i/>
          <w:iCs/>
        </w:rPr>
      </w:pPr>
    </w:p>
    <w:p w14:paraId="12846413" w14:textId="327F4A79" w:rsidR="00FF1B5C" w:rsidRPr="00024D4F" w:rsidRDefault="002C261D" w:rsidP="00FF1B5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4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sprawie zmiany uchwały </w:t>
      </w:r>
      <w:r w:rsidR="00FF1B5C" w:rsidRPr="00024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LXII/583/2023 Rady Gminy Czarna z dnia 26 października 2023 roku w sprawie przyznania dotacji w ramach Rządowego Programu Odbudowy Zabytków</w:t>
      </w:r>
    </w:p>
    <w:p w14:paraId="7BFFE0AD" w14:textId="31A19B66" w:rsidR="00FF1B5C" w:rsidRPr="00024D4F" w:rsidRDefault="00FF1B5C" w:rsidP="00FF1B5C">
      <w:pPr>
        <w:autoSpaceDE w:val="0"/>
        <w:autoSpaceDN w:val="0"/>
        <w:spacing w:before="482" w:after="0" w:line="252" w:lineRule="exact"/>
        <w:ind w:left="567" w:right="20"/>
        <w:jc w:val="both"/>
        <w:rPr>
          <w:rFonts w:ascii="Times New Roman" w:eastAsia="TimesNewRomanPSMT" w:hAnsi="Times New Roman" w:cs="Times New Roman"/>
          <w:color w:val="000000"/>
        </w:rPr>
      </w:pPr>
      <w:r w:rsidRPr="00024D4F">
        <w:rPr>
          <w:rFonts w:ascii="Times New Roman" w:eastAsia="Times New Roman" w:hAnsi="Times New Roman" w:cs="Times New Roman"/>
          <w:lang w:eastAsia="pl-PL"/>
        </w:rPr>
        <w:t>Na podstawie art. 7 ust. 1 pkt 9, art. 18 ust. 2 pkt 15  i art. 58 ust. 1 ustawy z dnia 8 marca 1990 r. o samorządzie gminnym (</w:t>
      </w:r>
      <w:proofErr w:type="spellStart"/>
      <w:r w:rsidRPr="00024D4F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024D4F">
        <w:rPr>
          <w:rFonts w:ascii="Times New Roman" w:eastAsia="Times New Roman" w:hAnsi="Times New Roman" w:cs="Times New Roman"/>
          <w:lang w:eastAsia="pl-PL"/>
        </w:rPr>
        <w:t>. Dz.U.202</w:t>
      </w:r>
      <w:r w:rsidR="00F5224C">
        <w:rPr>
          <w:rFonts w:ascii="Times New Roman" w:eastAsia="Times New Roman" w:hAnsi="Times New Roman" w:cs="Times New Roman"/>
          <w:lang w:eastAsia="pl-PL"/>
        </w:rPr>
        <w:t>5</w:t>
      </w:r>
      <w:r w:rsidRPr="00024D4F">
        <w:rPr>
          <w:rFonts w:ascii="Times New Roman" w:eastAsia="Times New Roman" w:hAnsi="Times New Roman" w:cs="Times New Roman"/>
          <w:lang w:eastAsia="pl-PL"/>
        </w:rPr>
        <w:t xml:space="preserve"> poz. </w:t>
      </w:r>
      <w:r w:rsidR="0037671B">
        <w:rPr>
          <w:rFonts w:ascii="Times New Roman" w:eastAsia="Times New Roman" w:hAnsi="Times New Roman" w:cs="Times New Roman"/>
          <w:lang w:eastAsia="pl-PL"/>
        </w:rPr>
        <w:t>1153</w:t>
      </w:r>
      <w:r w:rsidRPr="00024D4F">
        <w:rPr>
          <w:rFonts w:ascii="Times New Roman" w:eastAsia="Times New Roman" w:hAnsi="Times New Roman" w:cs="Times New Roman"/>
          <w:lang w:eastAsia="pl-PL"/>
        </w:rPr>
        <w:t>) w związku z</w:t>
      </w:r>
      <w:r w:rsidRPr="00024D4F">
        <w:rPr>
          <w:rFonts w:ascii="Times New Roman" w:eastAsia="TimesNewRomanPSMT" w:hAnsi="Times New Roman" w:cs="Times New Roman"/>
          <w:color w:val="000000"/>
        </w:rPr>
        <w:t xml:space="preserve"> uchwałą </w:t>
      </w:r>
      <w:bookmarkStart w:id="0" w:name="_Hlk147388053"/>
      <w:r w:rsidRPr="00024D4F">
        <w:rPr>
          <w:rFonts w:ascii="Times New Roman" w:eastAsia="TimesNewRomanPSMT" w:hAnsi="Times New Roman" w:cs="Times New Roman"/>
          <w:color w:val="000000"/>
        </w:rPr>
        <w:t>Nr LIV/516/2023 Rady Gminy Czarna z dnia 16 lutego 2023 r. w sprawie określenia zasad udzielenia dotacji na sfinansowanie prac konserwatorskich, restauratorskich lub budowlanych przy zabytku wpisanym do rejestru zabytków lub gminnej ewidencji zabytków</w:t>
      </w:r>
      <w:bookmarkEnd w:id="0"/>
      <w:r w:rsidRPr="00024D4F">
        <w:rPr>
          <w:rFonts w:ascii="Times New Roman" w:eastAsia="TimesNewRomanPSMT" w:hAnsi="Times New Roman" w:cs="Times New Roman"/>
          <w:color w:val="000000"/>
        </w:rPr>
        <w:t xml:space="preserve"> (Dz. Urz. Woj. Podkarpackiego z 2023, poz. 995) - Rada Gminy Czarna uchwala, co następuje:</w:t>
      </w:r>
    </w:p>
    <w:p w14:paraId="225B3A65" w14:textId="77777777" w:rsidR="00FF1B5C" w:rsidRPr="00024D4F" w:rsidRDefault="00FF1B5C" w:rsidP="00FF1B5C">
      <w:pPr>
        <w:autoSpaceDE w:val="0"/>
        <w:autoSpaceDN w:val="0"/>
        <w:spacing w:before="120" w:after="0" w:line="254" w:lineRule="exact"/>
        <w:ind w:left="851" w:right="2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0DBFDC0" w14:textId="77777777" w:rsidR="00FF1B5C" w:rsidRDefault="00FF1B5C" w:rsidP="00FF1B5C">
      <w:pPr>
        <w:autoSpaceDE w:val="0"/>
        <w:autoSpaceDN w:val="0"/>
        <w:spacing w:before="120" w:after="0" w:line="254" w:lineRule="exact"/>
        <w:ind w:left="851" w:right="20" w:hanging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Hlk146805039"/>
      <w:r w:rsidRPr="00A85E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</w:t>
      </w:r>
      <w:bookmarkEnd w:id="1"/>
      <w:r w:rsidRPr="00A85E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32A2660C" w14:textId="05B15D08" w:rsidR="00FF1B5C" w:rsidRPr="00D159A4" w:rsidRDefault="00FF1B5C" w:rsidP="008B0D15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9A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Paragraf 1 uchwały </w:t>
      </w:r>
      <w:r w:rsidRPr="00D15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LXII/583/2023 Rady Gminy Czarna z dnia 26 października 2023 roku w sprawie przyznania dotacji w ramach Rządowego Programu Odbudowy Zabytków</w:t>
      </w:r>
      <w:r w:rsidR="00D159A4" w:rsidRPr="00D15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zmienionej uchwałą Nr VI/51/2024 Rady Gminy Czarna z dnia </w:t>
      </w:r>
      <w:r w:rsidR="008B0D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28 sierpnia </w:t>
      </w:r>
      <w:r w:rsidR="00D159A4" w:rsidRPr="00D15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</w:t>
      </w:r>
      <w:r w:rsidR="008B0D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D159A4" w:rsidRPr="00D15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roku,</w:t>
      </w:r>
      <w:r w:rsidRPr="00D15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otrzymuje brzmienie:</w:t>
      </w:r>
    </w:p>
    <w:p w14:paraId="44856613" w14:textId="50180076" w:rsidR="008312ED" w:rsidRPr="00D159A4" w:rsidRDefault="00FF1B5C" w:rsidP="006A7CF8">
      <w:pPr>
        <w:autoSpaceDE w:val="0"/>
        <w:autoSpaceDN w:val="0"/>
        <w:spacing w:before="120" w:after="0" w:line="240" w:lineRule="auto"/>
        <w:ind w:left="567" w:right="23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159A4">
        <w:rPr>
          <w:rFonts w:ascii="Times New Roman" w:eastAsia="TimesNewRomanPSMT" w:hAnsi="Times New Roman" w:cs="Times New Roman"/>
          <w:color w:val="000000"/>
          <w:sz w:val="24"/>
          <w:szCs w:val="24"/>
        </w:rPr>
        <w:t>„Przyznaje się dotację dla Parafii Rzymsko-Katolickiej</w:t>
      </w:r>
      <w:r w:rsidRPr="00D159A4">
        <w:rPr>
          <w:sz w:val="24"/>
          <w:szCs w:val="24"/>
        </w:rPr>
        <w:t xml:space="preserve"> w</w:t>
      </w:r>
      <w:r w:rsidRPr="00D159A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Borowej p.w. Matki Boskiej Częstochowskiej, Borowa 116; 39-215 Czarna, na </w:t>
      </w:r>
      <w:bookmarkStart w:id="2" w:name="_Hlk147735172"/>
      <w:r w:rsidRPr="00D159A4">
        <w:rPr>
          <w:rFonts w:ascii="Times New Roman" w:eastAsia="TimesNewRomanPSMT" w:hAnsi="Times New Roman" w:cs="Times New Roman"/>
          <w:color w:val="000000"/>
          <w:sz w:val="24"/>
          <w:szCs w:val="24"/>
        </w:rPr>
        <w:t>realizację zadania pn. „Roboty budowlane przy budynku Kościoła p.w. Matki Boskiej Częstochowskiej w Borowej”</w:t>
      </w:r>
      <w:bookmarkEnd w:id="2"/>
      <w:r w:rsidRPr="00D159A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w wysokości </w:t>
      </w:r>
      <w:r w:rsidR="0076312D">
        <w:rPr>
          <w:rFonts w:ascii="Times New Roman" w:eastAsia="TimesNewRomanPSMT" w:hAnsi="Times New Roman" w:cs="Times New Roman"/>
          <w:color w:val="000000"/>
          <w:sz w:val="24"/>
          <w:szCs w:val="24"/>
        </w:rPr>
        <w:t>790 220,02</w:t>
      </w:r>
      <w:r w:rsidRPr="00D159A4">
        <w:rPr>
          <w:rFonts w:ascii="Times New Roman" w:eastAsia="TimesNewRomanPSMT" w:hAnsi="Times New Roman" w:cs="Times New Roman"/>
          <w:color w:val="FF0000"/>
          <w:sz w:val="24"/>
          <w:szCs w:val="24"/>
        </w:rPr>
        <w:t xml:space="preserve"> </w:t>
      </w:r>
      <w:r w:rsidRPr="00D159A4">
        <w:rPr>
          <w:rFonts w:ascii="Times New Roman" w:eastAsia="TimesNewRomanPSMT" w:hAnsi="Times New Roman" w:cs="Times New Roman"/>
          <w:color w:val="000000"/>
          <w:sz w:val="24"/>
          <w:szCs w:val="24"/>
        </w:rPr>
        <w:t>zł w latach 2024 – 2025</w:t>
      </w:r>
      <w:r w:rsidR="008312ED" w:rsidRPr="00D159A4">
        <w:rPr>
          <w:rFonts w:ascii="Times New Roman" w:eastAsia="TimesNewRomanPSMT" w:hAnsi="Times New Roman" w:cs="Times New Roman"/>
          <w:color w:val="000000"/>
          <w:sz w:val="24"/>
          <w:szCs w:val="24"/>
        </w:rPr>
        <w:t>, z tego:</w:t>
      </w:r>
    </w:p>
    <w:p w14:paraId="489EF29F" w14:textId="5F891390" w:rsidR="008312ED" w:rsidRPr="00D159A4" w:rsidRDefault="008312ED" w:rsidP="008312ED">
      <w:pPr>
        <w:pStyle w:val="Akapitzlist"/>
        <w:numPr>
          <w:ilvl w:val="0"/>
          <w:numId w:val="1"/>
        </w:numPr>
        <w:autoSpaceDE w:val="0"/>
        <w:autoSpaceDN w:val="0"/>
        <w:spacing w:after="0" w:line="240" w:lineRule="auto"/>
        <w:ind w:right="2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159A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w 2024 r. w kwocie </w:t>
      </w:r>
      <w:r w:rsidR="00B14D7F" w:rsidRPr="00D159A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35 351,90 </w:t>
      </w:r>
      <w:r w:rsidRPr="00D159A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zł – </w:t>
      </w:r>
      <w:r w:rsidR="00DB326B" w:rsidRPr="00D159A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udział </w:t>
      </w:r>
      <w:r w:rsidRPr="00D159A4">
        <w:rPr>
          <w:rFonts w:ascii="Times New Roman" w:eastAsia="TimesNewRomanPSMT" w:hAnsi="Times New Roman" w:cs="Times New Roman"/>
          <w:color w:val="000000"/>
          <w:sz w:val="24"/>
          <w:szCs w:val="24"/>
        </w:rPr>
        <w:t>własny,</w:t>
      </w:r>
    </w:p>
    <w:p w14:paraId="1B31B626" w14:textId="2651771B" w:rsidR="00FF1B5C" w:rsidRPr="00D159A4" w:rsidRDefault="008312ED" w:rsidP="008312ED">
      <w:pPr>
        <w:pStyle w:val="Akapitzlist"/>
        <w:numPr>
          <w:ilvl w:val="0"/>
          <w:numId w:val="1"/>
        </w:numPr>
        <w:autoSpaceDE w:val="0"/>
        <w:autoSpaceDN w:val="0"/>
        <w:spacing w:before="100" w:beforeAutospacing="1" w:after="0" w:line="240" w:lineRule="auto"/>
        <w:ind w:right="2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159A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w 2025 r. w kwocie </w:t>
      </w:r>
      <w:r w:rsidR="0037671B">
        <w:rPr>
          <w:rFonts w:ascii="Times New Roman" w:eastAsia="TimesNewRomanPSMT" w:hAnsi="Times New Roman" w:cs="Times New Roman"/>
          <w:color w:val="000000"/>
          <w:sz w:val="24"/>
          <w:szCs w:val="24"/>
        </w:rPr>
        <w:t>754 868,12</w:t>
      </w:r>
      <w:r w:rsidRPr="00D159A4">
        <w:rPr>
          <w:rFonts w:ascii="Times New Roman" w:eastAsia="TimesNewRomanPSMT" w:hAnsi="Times New Roman" w:cs="Times New Roman"/>
          <w:color w:val="FF0000"/>
          <w:sz w:val="24"/>
          <w:szCs w:val="24"/>
        </w:rPr>
        <w:t xml:space="preserve"> </w:t>
      </w:r>
      <w:r w:rsidRPr="00D159A4">
        <w:rPr>
          <w:rFonts w:ascii="Times New Roman" w:eastAsia="TimesNewRomanPSMT" w:hAnsi="Times New Roman" w:cs="Times New Roman"/>
          <w:color w:val="000000"/>
          <w:sz w:val="24"/>
          <w:szCs w:val="24"/>
        </w:rPr>
        <w:t>zł</w:t>
      </w:r>
      <w:r w:rsidR="001B71C2" w:rsidRPr="00D159A4">
        <w:rPr>
          <w:rFonts w:ascii="Times New Roman" w:eastAsia="TimesNewRomanPSMT" w:hAnsi="Times New Roman" w:cs="Times New Roman"/>
          <w:color w:val="000000"/>
          <w:sz w:val="24"/>
          <w:szCs w:val="24"/>
        </w:rPr>
        <w:t>”</w:t>
      </w:r>
      <w:r w:rsidR="00FF1B5C" w:rsidRPr="00D159A4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1AEF0398" w14:textId="77777777" w:rsidR="00230FD3" w:rsidRPr="00D159A4" w:rsidRDefault="00230FD3" w:rsidP="00FF4FB1">
      <w:pPr>
        <w:autoSpaceDE w:val="0"/>
        <w:autoSpaceDN w:val="0"/>
        <w:spacing w:after="0" w:line="360" w:lineRule="auto"/>
        <w:ind w:left="851" w:right="23" w:hanging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FDAC7B" w14:textId="6A3CD9C6" w:rsidR="00FF1B5C" w:rsidRDefault="00FF1B5C" w:rsidP="00FF4FB1">
      <w:pPr>
        <w:autoSpaceDE w:val="0"/>
        <w:autoSpaceDN w:val="0"/>
        <w:spacing w:after="0" w:line="360" w:lineRule="auto"/>
        <w:ind w:left="851" w:right="23" w:hanging="284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159A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FF4FB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2</w:t>
      </w:r>
      <w:r w:rsidRPr="00D159A4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47CEC785" w14:textId="77777777" w:rsidR="00FF1B5C" w:rsidRPr="00D159A4" w:rsidRDefault="00FF1B5C" w:rsidP="00FF4FB1">
      <w:pPr>
        <w:autoSpaceDE w:val="0"/>
        <w:autoSpaceDN w:val="0"/>
        <w:spacing w:after="0" w:line="360" w:lineRule="auto"/>
        <w:ind w:left="851" w:right="23" w:hanging="284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159A4">
        <w:rPr>
          <w:rFonts w:ascii="Times New Roman" w:eastAsia="TimesNewRomanPSMT" w:hAnsi="Times New Roman" w:cs="Times New Roman"/>
          <w:color w:val="000000"/>
          <w:sz w:val="24"/>
          <w:szCs w:val="24"/>
        </w:rPr>
        <w:t>Wykonanie uchwały powierza się Wójtowi Gminy Czarna.</w:t>
      </w:r>
    </w:p>
    <w:p w14:paraId="0D1A7B4B" w14:textId="77777777" w:rsidR="00FF4FB1" w:rsidRDefault="00FF4FB1" w:rsidP="00FF4FB1">
      <w:pPr>
        <w:spacing w:after="0" w:line="360" w:lineRule="auto"/>
        <w:ind w:left="851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E53B6" w14:textId="15E1A8EE" w:rsidR="00FF1B5C" w:rsidRPr="00D159A4" w:rsidRDefault="00FF1B5C" w:rsidP="00FF4FB1">
      <w:pPr>
        <w:spacing w:after="0" w:line="360" w:lineRule="auto"/>
        <w:ind w:left="851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9A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F4FB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159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8DC361" w14:textId="22BBB9A5" w:rsidR="00174444" w:rsidRPr="00D159A4" w:rsidRDefault="00FF1B5C" w:rsidP="00FF4FB1">
      <w:pPr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D159A4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174444" w:rsidRPr="00D159A4" w:rsidSect="00553A20">
      <w:pgSz w:w="11906" w:h="16838"/>
      <w:pgMar w:top="709" w:right="777" w:bottom="244" w:left="567" w:header="720" w:footer="720" w:gutter="0"/>
      <w:cols w:space="720" w:equalWidth="0">
        <w:col w:w="10639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751FA" w14:textId="77777777" w:rsidR="00225FAE" w:rsidRDefault="00225FAE" w:rsidP="003B261E">
      <w:pPr>
        <w:spacing w:after="0" w:line="240" w:lineRule="auto"/>
      </w:pPr>
      <w:r>
        <w:separator/>
      </w:r>
    </w:p>
  </w:endnote>
  <w:endnote w:type="continuationSeparator" w:id="0">
    <w:p w14:paraId="6BB5808B" w14:textId="77777777" w:rsidR="00225FAE" w:rsidRDefault="00225FAE" w:rsidP="003B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FAD92" w14:textId="77777777" w:rsidR="00225FAE" w:rsidRDefault="00225FAE" w:rsidP="003B261E">
      <w:pPr>
        <w:spacing w:after="0" w:line="240" w:lineRule="auto"/>
      </w:pPr>
      <w:r>
        <w:separator/>
      </w:r>
    </w:p>
  </w:footnote>
  <w:footnote w:type="continuationSeparator" w:id="0">
    <w:p w14:paraId="131154FF" w14:textId="77777777" w:rsidR="00225FAE" w:rsidRDefault="00225FAE" w:rsidP="003B2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35E93"/>
    <w:multiLevelType w:val="hybridMultilevel"/>
    <w:tmpl w:val="DA2ECEB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5739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9A"/>
    <w:rsid w:val="00015F56"/>
    <w:rsid w:val="00024D4F"/>
    <w:rsid w:val="00047921"/>
    <w:rsid w:val="00052A81"/>
    <w:rsid w:val="00174444"/>
    <w:rsid w:val="001B71C2"/>
    <w:rsid w:val="002209F6"/>
    <w:rsid w:val="00225FAE"/>
    <w:rsid w:val="00230FD3"/>
    <w:rsid w:val="00256293"/>
    <w:rsid w:val="00293322"/>
    <w:rsid w:val="002B5419"/>
    <w:rsid w:val="002C261D"/>
    <w:rsid w:val="0031287D"/>
    <w:rsid w:val="0037671B"/>
    <w:rsid w:val="003B261E"/>
    <w:rsid w:val="003C1A03"/>
    <w:rsid w:val="00440840"/>
    <w:rsid w:val="004C6BC2"/>
    <w:rsid w:val="00542110"/>
    <w:rsid w:val="00553A20"/>
    <w:rsid w:val="00572795"/>
    <w:rsid w:val="005F307D"/>
    <w:rsid w:val="006A7CF8"/>
    <w:rsid w:val="006F2C5B"/>
    <w:rsid w:val="00723EA4"/>
    <w:rsid w:val="0072441A"/>
    <w:rsid w:val="0076312D"/>
    <w:rsid w:val="00792702"/>
    <w:rsid w:val="007967E1"/>
    <w:rsid w:val="008312ED"/>
    <w:rsid w:val="00831521"/>
    <w:rsid w:val="008B0D15"/>
    <w:rsid w:val="008C5D9A"/>
    <w:rsid w:val="00983FF9"/>
    <w:rsid w:val="009A0C73"/>
    <w:rsid w:val="009B669C"/>
    <w:rsid w:val="00A079FF"/>
    <w:rsid w:val="00A20F84"/>
    <w:rsid w:val="00A3007C"/>
    <w:rsid w:val="00A6432F"/>
    <w:rsid w:val="00A770C0"/>
    <w:rsid w:val="00AF01C5"/>
    <w:rsid w:val="00B0588A"/>
    <w:rsid w:val="00B14D7F"/>
    <w:rsid w:val="00C609FE"/>
    <w:rsid w:val="00C67C3C"/>
    <w:rsid w:val="00CB76C2"/>
    <w:rsid w:val="00D159A4"/>
    <w:rsid w:val="00DA0A78"/>
    <w:rsid w:val="00DB326B"/>
    <w:rsid w:val="00E20B02"/>
    <w:rsid w:val="00F21B85"/>
    <w:rsid w:val="00F5224C"/>
    <w:rsid w:val="00FF1B5C"/>
    <w:rsid w:val="00F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F549C"/>
  <w15:docId w15:val="{8D85F65E-D092-447C-A50E-7B27BB5A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B5C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2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2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261E"/>
    <w:rPr>
      <w:rFonts w:eastAsiaTheme="minorEastAsi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B2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261E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4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C9BEA-8AD0-4F6E-AD35-B7C0B4D7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Armatys</dc:creator>
  <cp:lastModifiedBy>Eliza Armatys</cp:lastModifiedBy>
  <cp:revision>2</cp:revision>
  <cp:lastPrinted>2025-12-11T11:12:00Z</cp:lastPrinted>
  <dcterms:created xsi:type="dcterms:W3CDTF">2025-12-11T11:12:00Z</dcterms:created>
  <dcterms:modified xsi:type="dcterms:W3CDTF">2025-12-11T11:12:00Z</dcterms:modified>
</cp:coreProperties>
</file>