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6A28" w14:textId="77777777" w:rsidR="00B31226" w:rsidRPr="00B31226" w:rsidRDefault="00B31226" w:rsidP="00B31226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</w:t>
      </w:r>
      <w:r w:rsidRPr="00B312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14:paraId="10247798" w14:textId="77777777" w:rsidR="00B31226" w:rsidRDefault="00B31226" w:rsidP="00B31226">
      <w:pPr>
        <w:tabs>
          <w:tab w:val="left" w:pos="675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0CCDBF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3DF5D3" w14:textId="77777777" w:rsidR="00B31226" w:rsidRPr="00B31226" w:rsidRDefault="00C55CAD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 Nr…/2025</w:t>
      </w:r>
    </w:p>
    <w:p w14:paraId="040C668A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Czarna</w:t>
      </w:r>
    </w:p>
    <w:p w14:paraId="6AC6692A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 … roku</w:t>
      </w:r>
    </w:p>
    <w:p w14:paraId="58BD5077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C4C7C2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305836" w14:textId="77777777" w:rsidR="00B31226" w:rsidRPr="00B31226" w:rsidRDefault="00B31226" w:rsidP="00B312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</w:t>
      </w:r>
      <w:r w:rsidR="003B3F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zamianę </w:t>
      </w: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gruntów w miejscowości Czarna</w:t>
      </w:r>
    </w:p>
    <w:p w14:paraId="4AB4D779" w14:textId="77777777" w:rsidR="00B31226" w:rsidRPr="00B31226" w:rsidRDefault="00B31226" w:rsidP="00B3122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BB1E38" w14:textId="77777777" w:rsid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Na podstawie art. 18 ust. 2 pkt 9 lit a ustawy z dnia 8 marca 1990 roku o samorządzie</w:t>
      </w:r>
      <w:r w:rsidR="00C55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(</w:t>
      </w:r>
      <w:r w:rsidR="00C55CAD" w:rsidRPr="00C55CAD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Dz.U.2024.1465</w:t>
      </w:r>
      <w:r w:rsidR="00C55C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art. 13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15 i art. 37 ust. 2 pkt. 4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ierpnia  1997 roku </w:t>
      </w:r>
      <w:r w:rsidR="00C55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gospodarce nieruchomościami (tj. Dz.U.2024.1145),                           </w:t>
      </w: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w Czarnej  postanawia:</w:t>
      </w:r>
    </w:p>
    <w:p w14:paraId="2382F4FB" w14:textId="77777777" w:rsid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D0238" w14:textId="77777777" w:rsidR="00B31226" w:rsidRP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B11A9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4F148D9" w14:textId="77777777" w:rsidR="00190B00" w:rsidRDefault="00B31226" w:rsidP="00B312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Wyrazić zgodę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zamiany nieruchomości gruntowych</w:t>
      </w:r>
      <w:r w:rsidR="00190B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</w:t>
      </w:r>
      <w:r w:rsidR="00190B00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Czarna – właścicielem działki nr ew. </w:t>
      </w:r>
      <w:r w:rsidR="00C55C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932/23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 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0,0031</w:t>
      </w:r>
      <w:r w:rsidRPr="00B31226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położonej w obrębie Czarna,  wpisanej do księgi wieczystej nr 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RZ1D/00041259/6</w:t>
      </w:r>
      <w:r w:rsidR="00716B5A">
        <w:rPr>
          <w:rFonts w:ascii="Times New Roman" w:hAnsi="Times New Roman" w:cs="Times New Roman"/>
          <w:color w:val="000000"/>
          <w:sz w:val="24"/>
          <w:szCs w:val="24"/>
        </w:rPr>
        <w:t>, o osobą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fizyczną – właścicielem działek nr </w:t>
      </w:r>
      <w:proofErr w:type="spellStart"/>
      <w:r w:rsidR="00190B00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5CAD">
        <w:rPr>
          <w:rFonts w:ascii="Times New Roman" w:hAnsi="Times New Roman" w:cs="Times New Roman"/>
          <w:b/>
          <w:color w:val="000000"/>
          <w:sz w:val="24"/>
          <w:szCs w:val="24"/>
        </w:rPr>
        <w:t>932/19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o pow. 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0,0030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ha  i </w:t>
      </w:r>
      <w:r w:rsidR="00C55CAD">
        <w:rPr>
          <w:rFonts w:ascii="Times New Roman" w:hAnsi="Times New Roman" w:cs="Times New Roman"/>
          <w:b/>
          <w:color w:val="000000"/>
          <w:sz w:val="24"/>
          <w:szCs w:val="24"/>
        </w:rPr>
        <w:t>932/21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o pow. 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0,00</w:t>
      </w:r>
      <w:r w:rsidR="00190B00" w:rsidRPr="00190B0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0B00">
        <w:rPr>
          <w:rFonts w:ascii="Times New Roman" w:hAnsi="Times New Roman" w:cs="Times New Roman"/>
          <w:color w:val="000000"/>
          <w:sz w:val="24"/>
          <w:szCs w:val="24"/>
        </w:rPr>
        <w:t xml:space="preserve"> ha położnych w obrębie Czarna,  wpisanych</w:t>
      </w:r>
      <w:r w:rsidR="00190B00" w:rsidRPr="00190B00">
        <w:rPr>
          <w:rFonts w:ascii="Times New Roman" w:hAnsi="Times New Roman" w:cs="Times New Roman"/>
          <w:color w:val="000000"/>
          <w:sz w:val="24"/>
          <w:szCs w:val="24"/>
        </w:rPr>
        <w:t xml:space="preserve"> do ks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ięgi wieczystej nr RZ1D/00007645/9</w:t>
      </w:r>
      <w:r w:rsidR="00CE6D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6DA0" w:rsidRPr="00CE6DA0">
        <w:rPr>
          <w:rFonts w:ascii="Times New Roman" w:hAnsi="Times New Roman" w:cs="Times New Roman"/>
          <w:color w:val="000000"/>
          <w:sz w:val="24"/>
          <w:szCs w:val="24"/>
        </w:rPr>
        <w:t>Zamiana przedmiotowych działek następuje na powiększenie nieruchomości sąsiedni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ch tj. dz. nr ew. 932/24</w:t>
      </w:r>
      <w:r w:rsidR="00CE6DA0">
        <w:rPr>
          <w:rFonts w:ascii="Times New Roman" w:hAnsi="Times New Roman" w:cs="Times New Roman"/>
          <w:color w:val="000000"/>
          <w:sz w:val="24"/>
          <w:szCs w:val="24"/>
        </w:rPr>
        <w:t xml:space="preserve"> (działka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 xml:space="preserve"> stanowiąca własność Gminy Czarna</w:t>
      </w:r>
      <w:r w:rsidR="00CE6DA0" w:rsidRPr="00CE6DA0">
        <w:rPr>
          <w:rFonts w:ascii="Times New Roman" w:hAnsi="Times New Roman" w:cs="Times New Roman"/>
          <w:color w:val="000000"/>
          <w:sz w:val="24"/>
          <w:szCs w:val="24"/>
        </w:rPr>
        <w:t xml:space="preserve">) oraz dz. nr ew. </w:t>
      </w:r>
      <w:r w:rsidR="00C55CAD">
        <w:rPr>
          <w:rFonts w:ascii="Times New Roman" w:hAnsi="Times New Roman" w:cs="Times New Roman"/>
          <w:color w:val="000000"/>
          <w:sz w:val="24"/>
          <w:szCs w:val="24"/>
        </w:rPr>
        <w:t>932/20 (działka stanowiąca własność osoby fizycznej)</w:t>
      </w:r>
      <w:r w:rsidR="004724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6DA0">
        <w:rPr>
          <w:rFonts w:ascii="Times New Roman" w:hAnsi="Times New Roman" w:cs="Times New Roman"/>
          <w:color w:val="000000"/>
          <w:sz w:val="24"/>
          <w:szCs w:val="24"/>
        </w:rPr>
        <w:t xml:space="preserve"> położonych w obrębie Czarna</w:t>
      </w:r>
      <w:r w:rsidR="00CE6DA0" w:rsidRPr="00CE6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49F7A" w14:textId="77777777" w:rsidR="00190B00" w:rsidRDefault="00190B00" w:rsidP="00B312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6BB59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0FAE2FBC" w14:textId="77777777" w:rsidR="00B31226" w:rsidRPr="00B31226" w:rsidRDefault="00B31226" w:rsidP="00B3122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Czarna.</w:t>
      </w:r>
    </w:p>
    <w:p w14:paraId="2869F014" w14:textId="77777777" w:rsidR="00B31226" w:rsidRP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BEC43" w14:textId="77777777" w:rsidR="00B31226" w:rsidRPr="00B31226" w:rsidRDefault="00B31226" w:rsidP="00B312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47137445" w14:textId="77777777" w:rsidR="00B31226" w:rsidRPr="00B31226" w:rsidRDefault="00B31226" w:rsidP="00B3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22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5060622B" w14:textId="77777777" w:rsidR="00CE7B00" w:rsidRDefault="00CE7B00"/>
    <w:sectPr w:rsidR="00CE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61"/>
    <w:rsid w:val="00190B00"/>
    <w:rsid w:val="00363779"/>
    <w:rsid w:val="003B3F43"/>
    <w:rsid w:val="00441461"/>
    <w:rsid w:val="00472467"/>
    <w:rsid w:val="00474228"/>
    <w:rsid w:val="00716B5A"/>
    <w:rsid w:val="00847AD8"/>
    <w:rsid w:val="00926C01"/>
    <w:rsid w:val="00B31226"/>
    <w:rsid w:val="00C55CAD"/>
    <w:rsid w:val="00CE6DA0"/>
    <w:rsid w:val="00C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0EAA"/>
  <w15:chartTrackingRefBased/>
  <w15:docId w15:val="{D528528C-C266-4374-8CC3-23B79320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Eliza Armatys</cp:lastModifiedBy>
  <cp:revision>2</cp:revision>
  <cp:lastPrinted>2025-07-28T06:06:00Z</cp:lastPrinted>
  <dcterms:created xsi:type="dcterms:W3CDTF">2025-07-28T06:06:00Z</dcterms:created>
  <dcterms:modified xsi:type="dcterms:W3CDTF">2025-07-28T06:06:00Z</dcterms:modified>
</cp:coreProperties>
</file>