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F033F" w14:textId="77777777" w:rsidR="00E25BC3" w:rsidRPr="00045B42" w:rsidRDefault="00E25BC3" w:rsidP="00E25BC3">
      <w:pPr>
        <w:jc w:val="right"/>
        <w:rPr>
          <w:b/>
          <w:bCs/>
          <w:i/>
          <w:iCs/>
        </w:rPr>
      </w:pPr>
      <w:bookmarkStart w:id="0" w:name="_Hlk177369990"/>
      <w:r>
        <w:rPr>
          <w:b/>
          <w:bCs/>
          <w:i/>
          <w:iCs/>
        </w:rPr>
        <w:t>projekt</w:t>
      </w:r>
    </w:p>
    <w:p w14:paraId="2FFC66D2" w14:textId="77777777" w:rsidR="00E25BC3" w:rsidRDefault="00E25BC3" w:rsidP="00E25BC3">
      <w:pPr>
        <w:jc w:val="center"/>
        <w:rPr>
          <w:b/>
          <w:bCs/>
        </w:rPr>
      </w:pPr>
    </w:p>
    <w:p w14:paraId="01016574" w14:textId="77777777" w:rsidR="00E25BC3" w:rsidRPr="00045B42" w:rsidRDefault="00E25BC3" w:rsidP="00E25BC3">
      <w:pPr>
        <w:jc w:val="center"/>
        <w:rPr>
          <w:b/>
          <w:bCs/>
        </w:rPr>
      </w:pPr>
      <w:r w:rsidRPr="00045B42">
        <w:rPr>
          <w:b/>
          <w:bCs/>
        </w:rPr>
        <w:t xml:space="preserve">UCHWAŁA NR </w:t>
      </w:r>
      <w:r>
        <w:rPr>
          <w:b/>
          <w:bCs/>
        </w:rPr>
        <w:t>……</w:t>
      </w:r>
    </w:p>
    <w:p w14:paraId="2D9DBA7B" w14:textId="77777777" w:rsidR="00E25BC3" w:rsidRPr="00045B42" w:rsidRDefault="00E25BC3" w:rsidP="00E25BC3">
      <w:pPr>
        <w:jc w:val="center"/>
        <w:rPr>
          <w:b/>
          <w:bCs/>
        </w:rPr>
      </w:pPr>
      <w:r w:rsidRPr="00045B42">
        <w:rPr>
          <w:b/>
          <w:bCs/>
        </w:rPr>
        <w:t xml:space="preserve">RADY GMINY </w:t>
      </w:r>
      <w:r>
        <w:rPr>
          <w:b/>
          <w:bCs/>
        </w:rPr>
        <w:t>CZARNA</w:t>
      </w:r>
    </w:p>
    <w:p w14:paraId="1707C206" w14:textId="77777777" w:rsidR="00E25BC3" w:rsidRPr="00045B42" w:rsidRDefault="00E25BC3" w:rsidP="00E25BC3">
      <w:pPr>
        <w:jc w:val="center"/>
        <w:rPr>
          <w:b/>
          <w:bCs/>
        </w:rPr>
      </w:pPr>
      <w:r w:rsidRPr="00045B42">
        <w:rPr>
          <w:b/>
          <w:bCs/>
        </w:rPr>
        <w:t xml:space="preserve">z dnia </w:t>
      </w:r>
      <w:r>
        <w:rPr>
          <w:b/>
          <w:bCs/>
        </w:rPr>
        <w:t>..</w:t>
      </w:r>
      <w:r w:rsidRPr="00045B42">
        <w:rPr>
          <w:b/>
          <w:bCs/>
        </w:rPr>
        <w:t>.</w:t>
      </w:r>
    </w:p>
    <w:p w14:paraId="1FAB2E25" w14:textId="77777777" w:rsidR="00E25BC3" w:rsidRPr="007D2230" w:rsidRDefault="00E25BC3" w:rsidP="00E25BC3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ustalenia  kryteriów i trybu przyznawania nagród</w:t>
      </w:r>
      <w:r w:rsidRPr="007D2230">
        <w:rPr>
          <w:rFonts w:ascii="Calibri" w:hAnsi="Calibri" w:cs="Calibri"/>
          <w:b/>
        </w:rPr>
        <w:t xml:space="preserve"> za osiągnięcia dydaktyczno-wychowawcze i opiekuńcze nauczycieli</w:t>
      </w:r>
    </w:p>
    <w:p w14:paraId="051607FE" w14:textId="3C323C5D" w:rsidR="00E25BC3" w:rsidRPr="00E25BC3" w:rsidRDefault="00E25BC3" w:rsidP="00E25BC3">
      <w:pPr>
        <w:spacing w:after="0"/>
        <w:jc w:val="both"/>
        <w:rPr>
          <w:b/>
          <w:bCs/>
        </w:rPr>
      </w:pPr>
      <w:r>
        <w:t xml:space="preserve">Na podstawie art. 18 ust. 2 pkt 15 i art. 40 ust. 1 ustawy z dnia 8 marca 1990 roku  o samorządzie gminnym (t. j. Dz. U. z 2024 r., poz. 609 z </w:t>
      </w:r>
      <w:proofErr w:type="spellStart"/>
      <w:r>
        <w:t>późn</w:t>
      </w:r>
      <w:proofErr w:type="spellEnd"/>
      <w:r>
        <w:t xml:space="preserve">. zm.) oraz art. 49 ust. 2 ustawy z dnia 26 stycznia 1982 r. - Karta Nauczyciela    (t. j. Dz. U. z 2024 r., poz. 986 z późn.zm.), </w:t>
      </w:r>
      <w:r w:rsidRPr="00E25BC3">
        <w:rPr>
          <w:b/>
          <w:bCs/>
        </w:rPr>
        <w:t>Rada Gminy Czarna uchwala, co następuje:</w:t>
      </w:r>
    </w:p>
    <w:p w14:paraId="393D3C21" w14:textId="77777777" w:rsidR="00E25BC3" w:rsidRDefault="00E25BC3" w:rsidP="00E25BC3">
      <w:pPr>
        <w:spacing w:after="0"/>
        <w:jc w:val="both"/>
      </w:pPr>
    </w:p>
    <w:p w14:paraId="7D389D8E" w14:textId="77777777" w:rsidR="00E25BC3" w:rsidRDefault="00E25BC3" w:rsidP="00E25BC3">
      <w:pPr>
        <w:spacing w:after="0"/>
        <w:jc w:val="both"/>
      </w:pPr>
    </w:p>
    <w:p w14:paraId="000157C3" w14:textId="77777777" w:rsidR="00E25BC3" w:rsidRPr="00401388" w:rsidRDefault="00E25BC3" w:rsidP="00E25BC3">
      <w:pPr>
        <w:spacing w:after="0"/>
        <w:jc w:val="both"/>
      </w:pPr>
    </w:p>
    <w:p w14:paraId="4E907B07" w14:textId="5EF576B4" w:rsidR="00E25BC3" w:rsidRPr="00401388" w:rsidRDefault="00E25BC3" w:rsidP="00C86A4C">
      <w:pPr>
        <w:spacing w:after="0" w:line="276" w:lineRule="auto"/>
        <w:jc w:val="both"/>
        <w:rPr>
          <w:rFonts w:cstheme="minorHAnsi"/>
        </w:rPr>
      </w:pPr>
      <w:r w:rsidRPr="00E25BC3">
        <w:rPr>
          <w:b/>
          <w:bCs/>
        </w:rPr>
        <w:t>§ 1.</w:t>
      </w:r>
      <w:r w:rsidRPr="00401388">
        <w:t xml:space="preserve"> </w:t>
      </w:r>
      <w:r w:rsidRPr="00401388">
        <w:rPr>
          <w:rFonts w:ascii="Calibri" w:hAnsi="Calibri" w:cs="Calibri"/>
        </w:rPr>
        <w:t>Ustala się kryteria i tryb przyznawania nagród</w:t>
      </w:r>
      <w:r>
        <w:rPr>
          <w:rFonts w:ascii="Calibri" w:hAnsi="Calibri" w:cs="Calibri"/>
        </w:rPr>
        <w:t xml:space="preserve"> dla nauczycieli za ich osiągnięcia</w:t>
      </w:r>
      <w:r w:rsidRPr="0040138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zakresie pracy</w:t>
      </w:r>
      <w:r w:rsidRPr="00401388">
        <w:rPr>
          <w:rFonts w:ascii="Calibri" w:hAnsi="Calibri" w:cs="Calibri"/>
        </w:rPr>
        <w:t xml:space="preserve"> dydaktyczn</w:t>
      </w:r>
      <w:r>
        <w:rPr>
          <w:rFonts w:ascii="Calibri" w:hAnsi="Calibri" w:cs="Calibri"/>
        </w:rPr>
        <w:t xml:space="preserve">ej, </w:t>
      </w:r>
      <w:r w:rsidRPr="00401388">
        <w:rPr>
          <w:rFonts w:ascii="Calibri" w:hAnsi="Calibri" w:cs="Calibri"/>
        </w:rPr>
        <w:t>wychowawcze</w:t>
      </w:r>
      <w:r>
        <w:rPr>
          <w:rFonts w:ascii="Calibri" w:hAnsi="Calibri" w:cs="Calibri"/>
        </w:rPr>
        <w:t xml:space="preserve">j </w:t>
      </w:r>
      <w:r w:rsidRPr="00401388">
        <w:rPr>
          <w:rFonts w:ascii="Calibri" w:hAnsi="Calibri" w:cs="Calibri"/>
        </w:rPr>
        <w:t>i opiekuńcze</w:t>
      </w:r>
      <w:r>
        <w:rPr>
          <w:rFonts w:ascii="Calibri" w:hAnsi="Calibri" w:cs="Calibri"/>
        </w:rPr>
        <w:t>j</w:t>
      </w:r>
      <w:r w:rsidRPr="00401388">
        <w:rPr>
          <w:rFonts w:ascii="Calibri" w:hAnsi="Calibri" w:cs="Calibri"/>
        </w:rPr>
        <w:t xml:space="preserve">, </w:t>
      </w:r>
      <w:r w:rsidRPr="00E25BC3">
        <w:rPr>
          <w:rFonts w:cstheme="minorHAnsi"/>
        </w:rPr>
        <w:t>w tym realizacj</w:t>
      </w:r>
      <w:r>
        <w:rPr>
          <w:rFonts w:cstheme="minorHAnsi"/>
        </w:rPr>
        <w:t>i</w:t>
      </w:r>
      <w:r w:rsidRPr="00E25BC3">
        <w:rPr>
          <w:rFonts w:cstheme="minorHAnsi"/>
        </w:rPr>
        <w:t xml:space="preserve"> zadań związanych z zapewnieniem bezpieczeństwa uczniom w czasie zajęć organizowanych przez szkołę oraz innych zadań statutowych szkoły ze specjalnego funduszu nagród wyodrębnionego w budżecie Gminy </w:t>
      </w:r>
      <w:r>
        <w:rPr>
          <w:rFonts w:cstheme="minorHAnsi"/>
        </w:rPr>
        <w:t>Czarna</w:t>
      </w:r>
      <w:r w:rsidRPr="00E25BC3">
        <w:rPr>
          <w:rFonts w:cstheme="minorHAnsi"/>
        </w:rPr>
        <w:t xml:space="preserve"> z przeznaczeniem na nagrody organu prowadzącego szkołę</w:t>
      </w:r>
      <w:r w:rsidR="005876D7">
        <w:rPr>
          <w:rFonts w:cstheme="minorHAnsi"/>
        </w:rPr>
        <w:t>, zwaną dalej „nagrodą Wójta Gminy</w:t>
      </w:r>
      <w:r w:rsidRPr="00E25BC3">
        <w:rPr>
          <w:rFonts w:cstheme="minorHAnsi"/>
        </w:rPr>
        <w:t xml:space="preserve"> i dyrektorów szkół</w:t>
      </w:r>
      <w:r w:rsidR="005876D7">
        <w:rPr>
          <w:rFonts w:cstheme="minorHAnsi"/>
        </w:rPr>
        <w:t xml:space="preserve">, zwaną dalej „nagrodą Dyrektora </w:t>
      </w:r>
      <w:r w:rsidR="00B15390">
        <w:rPr>
          <w:rFonts w:cstheme="minorHAnsi"/>
        </w:rPr>
        <w:t>s</w:t>
      </w:r>
      <w:r w:rsidR="005876D7">
        <w:rPr>
          <w:rFonts w:cstheme="minorHAnsi"/>
        </w:rPr>
        <w:t>zkoły”</w:t>
      </w:r>
      <w:r w:rsidRPr="00E25BC3">
        <w:rPr>
          <w:rFonts w:cstheme="minorHAnsi"/>
        </w:rPr>
        <w:t xml:space="preserve"> oraz tryb zgłaszania kandydatów do nagród.</w:t>
      </w:r>
    </w:p>
    <w:p w14:paraId="17CC9550" w14:textId="77777777" w:rsidR="00E25BC3" w:rsidRPr="00401388" w:rsidRDefault="00E25BC3" w:rsidP="00C86A4C">
      <w:pPr>
        <w:spacing w:after="0" w:line="276" w:lineRule="auto"/>
        <w:jc w:val="both"/>
      </w:pPr>
      <w:r w:rsidRPr="00401388">
        <w:t>2. Ilekroć w uchwale jest mowa o:</w:t>
      </w:r>
    </w:p>
    <w:p w14:paraId="1E88D044" w14:textId="77777777" w:rsidR="00E25BC3" w:rsidRDefault="00E25BC3" w:rsidP="006474BD">
      <w:pPr>
        <w:spacing w:after="0" w:line="240" w:lineRule="auto"/>
        <w:ind w:firstLine="708"/>
        <w:jc w:val="both"/>
      </w:pPr>
      <w:r w:rsidRPr="00401388">
        <w:t xml:space="preserve">1) Wójcie – należy przez to rozumieć Wójta Gminy </w:t>
      </w:r>
      <w:r>
        <w:t>Czarna</w:t>
      </w:r>
      <w:r w:rsidRPr="00401388">
        <w:t>;</w:t>
      </w:r>
    </w:p>
    <w:p w14:paraId="4D446799" w14:textId="702CB076" w:rsidR="00A23961" w:rsidRPr="00401388" w:rsidRDefault="00A23961" w:rsidP="006474BD">
      <w:pPr>
        <w:spacing w:after="0" w:line="240" w:lineRule="auto"/>
        <w:ind w:firstLine="708"/>
        <w:jc w:val="both"/>
      </w:pPr>
      <w:r>
        <w:t>2) szkole – należy rozumieć szkołę i przedszkole</w:t>
      </w:r>
      <w:r w:rsidR="006474BD">
        <w:t>;</w:t>
      </w:r>
    </w:p>
    <w:p w14:paraId="01AA8F02" w14:textId="2B176C84" w:rsidR="00E25BC3" w:rsidRPr="00401388" w:rsidRDefault="00A23961" w:rsidP="006474BD">
      <w:pPr>
        <w:spacing w:after="0" w:line="240" w:lineRule="auto"/>
        <w:ind w:left="708"/>
        <w:jc w:val="both"/>
      </w:pPr>
      <w:r>
        <w:t>3</w:t>
      </w:r>
      <w:r w:rsidR="00E25BC3" w:rsidRPr="00401388">
        <w:t>) dyrektorze – należy przez to rozumieć dyrektora szkoły lub osobę, która pełni obowiązki dyrektora szkoły;</w:t>
      </w:r>
    </w:p>
    <w:p w14:paraId="073CEC17" w14:textId="7D349E27" w:rsidR="00E25BC3" w:rsidRDefault="00A23961" w:rsidP="006474BD">
      <w:pPr>
        <w:pStyle w:val="Bezodstpw"/>
        <w:ind w:left="708"/>
        <w:jc w:val="both"/>
      </w:pPr>
      <w:r>
        <w:t>4</w:t>
      </w:r>
      <w:r w:rsidR="00E25BC3" w:rsidRPr="00401388">
        <w:t>) nauczycielu – należy przez to rozumieć nauczyciela, o którym mowa w art. 1 ust. 1 pkt 1 ustawy – Karta Nauczyciela, zatrudnionego w szkole</w:t>
      </w:r>
      <w:r w:rsidR="00E25BC3">
        <w:t>;</w:t>
      </w:r>
    </w:p>
    <w:p w14:paraId="4739CFDA" w14:textId="47A02153" w:rsidR="00E25BC3" w:rsidRPr="00401388" w:rsidRDefault="00A23961" w:rsidP="00E25BC3">
      <w:pPr>
        <w:spacing w:line="276" w:lineRule="auto"/>
        <w:ind w:left="708"/>
        <w:jc w:val="both"/>
      </w:pPr>
      <w:r>
        <w:t>5</w:t>
      </w:r>
      <w:r w:rsidR="00E25BC3">
        <w:t>) Karcie Nauczyciela – należy przez to rozumieć ustawę z dnia 26 stycznia 1982 r. – Karta Nauczyciela (Dz. U. z 2024 r., poz. 986).</w:t>
      </w:r>
    </w:p>
    <w:p w14:paraId="0FE7B016" w14:textId="77777777" w:rsidR="00E25BC3" w:rsidRDefault="00E25BC3" w:rsidP="00E25BC3">
      <w:pPr>
        <w:spacing w:after="0"/>
        <w:jc w:val="both"/>
      </w:pPr>
    </w:p>
    <w:p w14:paraId="465AF4A3" w14:textId="77777777" w:rsidR="00E25BC3" w:rsidRDefault="00E25BC3" w:rsidP="00C86A4C">
      <w:pPr>
        <w:spacing w:after="0" w:line="240" w:lineRule="auto"/>
        <w:jc w:val="both"/>
        <w:rPr>
          <w:rFonts w:cstheme="minorHAnsi"/>
        </w:rPr>
      </w:pPr>
      <w:r w:rsidRPr="00E25BC3">
        <w:rPr>
          <w:b/>
          <w:bCs/>
        </w:rPr>
        <w:t>§ 2.</w:t>
      </w:r>
      <w:r>
        <w:t xml:space="preserve"> 1. Nagrody ze specjalnego funduszu nagród mają charakter uznaniowy i przyznawane są nauczycielom za szczególne osiągnięcia </w:t>
      </w:r>
      <w:r>
        <w:rPr>
          <w:rFonts w:ascii="Calibri" w:hAnsi="Calibri" w:cs="Calibri"/>
        </w:rPr>
        <w:t>za ich osiągnięcia</w:t>
      </w:r>
      <w:r w:rsidRPr="0040138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zakresie pracy</w:t>
      </w:r>
      <w:r w:rsidRPr="00401388">
        <w:rPr>
          <w:rFonts w:ascii="Calibri" w:hAnsi="Calibri" w:cs="Calibri"/>
        </w:rPr>
        <w:t xml:space="preserve"> dydaktyczn</w:t>
      </w:r>
      <w:r>
        <w:rPr>
          <w:rFonts w:ascii="Calibri" w:hAnsi="Calibri" w:cs="Calibri"/>
        </w:rPr>
        <w:t xml:space="preserve">ej, </w:t>
      </w:r>
      <w:r w:rsidRPr="00401388">
        <w:rPr>
          <w:rFonts w:ascii="Calibri" w:hAnsi="Calibri" w:cs="Calibri"/>
        </w:rPr>
        <w:t>wychowawcze</w:t>
      </w:r>
      <w:r>
        <w:rPr>
          <w:rFonts w:ascii="Calibri" w:hAnsi="Calibri" w:cs="Calibri"/>
        </w:rPr>
        <w:t xml:space="preserve">j </w:t>
      </w:r>
      <w:r w:rsidRPr="00401388">
        <w:rPr>
          <w:rFonts w:ascii="Calibri" w:hAnsi="Calibri" w:cs="Calibri"/>
        </w:rPr>
        <w:t>i opiekuńcze</w:t>
      </w:r>
      <w:r>
        <w:rPr>
          <w:rFonts w:ascii="Calibri" w:hAnsi="Calibri" w:cs="Calibri"/>
        </w:rPr>
        <w:t>j</w:t>
      </w:r>
      <w:r w:rsidRPr="00401388">
        <w:rPr>
          <w:rFonts w:ascii="Calibri" w:hAnsi="Calibri" w:cs="Calibri"/>
        </w:rPr>
        <w:t xml:space="preserve">, </w:t>
      </w:r>
      <w:r w:rsidRPr="007E5525">
        <w:rPr>
          <w:rFonts w:cstheme="minorHAnsi"/>
        </w:rPr>
        <w:t>w tym realizacj</w:t>
      </w:r>
      <w:r>
        <w:rPr>
          <w:rFonts w:cstheme="minorHAnsi"/>
        </w:rPr>
        <w:t>i</w:t>
      </w:r>
      <w:r w:rsidRPr="007E5525">
        <w:rPr>
          <w:rFonts w:cstheme="minorHAnsi"/>
        </w:rPr>
        <w:t xml:space="preserve"> zadań związanych z zapewnieniem bezpieczeństwa uczniom w czasie zajęć organizowanych przez szkołę oraz innych zadań statutowych szkoły</w:t>
      </w:r>
      <w:r>
        <w:rPr>
          <w:rFonts w:cstheme="minorHAnsi"/>
        </w:rPr>
        <w:t>.</w:t>
      </w:r>
    </w:p>
    <w:p w14:paraId="2A67F758" w14:textId="77777777" w:rsidR="00E25BC3" w:rsidRDefault="00E25BC3" w:rsidP="00C86A4C">
      <w:pPr>
        <w:spacing w:after="0" w:line="240" w:lineRule="auto"/>
        <w:jc w:val="both"/>
      </w:pPr>
      <w:r>
        <w:t>2. Ustala się następujące kryteria przyznawania nauczycielom nagrody:</w:t>
      </w:r>
    </w:p>
    <w:p w14:paraId="7188B48C" w14:textId="77777777" w:rsidR="00E25BC3" w:rsidRDefault="00E25BC3" w:rsidP="00C86A4C">
      <w:pPr>
        <w:spacing w:after="0" w:line="240" w:lineRule="auto"/>
        <w:jc w:val="both"/>
      </w:pPr>
    </w:p>
    <w:p w14:paraId="248346F0" w14:textId="78D3F7DD" w:rsidR="00E25BC3" w:rsidRPr="006474BD" w:rsidRDefault="00E25BC3" w:rsidP="006474BD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6474BD">
        <w:rPr>
          <w:b/>
          <w:bCs/>
        </w:rPr>
        <w:t>w zakresie pracy dydaktyczno-wychowawczej za:</w:t>
      </w:r>
    </w:p>
    <w:p w14:paraId="39EDF4C5" w14:textId="77777777" w:rsidR="006474BD" w:rsidRDefault="006474BD" w:rsidP="006474BD">
      <w:pPr>
        <w:pStyle w:val="Akapitzlist"/>
        <w:spacing w:after="0"/>
        <w:ind w:left="1068"/>
        <w:jc w:val="both"/>
      </w:pPr>
    </w:p>
    <w:p w14:paraId="5B452433" w14:textId="699EFE28" w:rsidR="00E25BC3" w:rsidRDefault="00E25BC3" w:rsidP="00E25BC3">
      <w:pPr>
        <w:spacing w:after="0"/>
        <w:ind w:left="1416"/>
        <w:jc w:val="both"/>
      </w:pPr>
      <w:r>
        <w:t>a) osiąganie bardzo dobrych wyników w nauczaniu, w szczególności potwierdzonych</w:t>
      </w:r>
      <w:r w:rsidR="00C360C6">
        <w:t xml:space="preserve">   </w:t>
      </w:r>
      <w:r>
        <w:t xml:space="preserve"> w egzaminach przeprowadzonych przez okręgowe komisje egzaminacyjne;</w:t>
      </w:r>
    </w:p>
    <w:p w14:paraId="068AAF84" w14:textId="77777777" w:rsidR="00E25BC3" w:rsidRDefault="00E25BC3" w:rsidP="00E25BC3">
      <w:pPr>
        <w:spacing w:after="0"/>
        <w:ind w:left="1416"/>
        <w:jc w:val="both"/>
      </w:pPr>
      <w:r>
        <w:t>b) podejmowanie działalności innowacyjnej w zakresie wdrażania nowatorskich metod nauczania i wychowania, opracowania autorskich programów i publikacji;</w:t>
      </w:r>
    </w:p>
    <w:p w14:paraId="117C1F84" w14:textId="77777777" w:rsidR="00E25BC3" w:rsidRDefault="00E25BC3" w:rsidP="00E25BC3">
      <w:pPr>
        <w:spacing w:after="0"/>
        <w:ind w:left="1416"/>
        <w:jc w:val="both"/>
      </w:pPr>
      <w:r>
        <w:t>c) osiąganie wysokich wyników w nauczaniu, potwierdzonych zakwalifikowaniem uczniów do udziału w konkursach, olimpiadach lub zawodach sportowych;</w:t>
      </w:r>
    </w:p>
    <w:p w14:paraId="61D1C625" w14:textId="77777777" w:rsidR="00E25BC3" w:rsidRDefault="00E25BC3" w:rsidP="00E25BC3">
      <w:pPr>
        <w:spacing w:after="0"/>
        <w:ind w:left="1416"/>
        <w:jc w:val="both"/>
      </w:pPr>
      <w:r>
        <w:lastRenderedPageBreak/>
        <w:t>d) posiadanie udokumentowanych osiągnieć w pracy z uczniami uzdolnionymi lub uczniami mającymi trudności w nauce;</w:t>
      </w:r>
    </w:p>
    <w:p w14:paraId="47AB6650" w14:textId="77777777" w:rsidR="00E25BC3" w:rsidRDefault="00E25BC3" w:rsidP="00E25BC3">
      <w:pPr>
        <w:spacing w:after="0"/>
        <w:ind w:left="1416"/>
        <w:jc w:val="both"/>
      </w:pPr>
      <w:r>
        <w:t>e) tworzenie oferty uzupełniających zajęć i imprez dla uczniów (wychowanków) oraz   aktywne uczestniczenie w nich;</w:t>
      </w:r>
    </w:p>
    <w:p w14:paraId="1580E1FB" w14:textId="77777777" w:rsidR="00E25BC3" w:rsidRDefault="00E25BC3" w:rsidP="00E25BC3">
      <w:pPr>
        <w:spacing w:after="0"/>
        <w:ind w:left="708" w:firstLine="708"/>
        <w:jc w:val="both"/>
      </w:pPr>
      <w:r>
        <w:t>f) przygotowywanie i organizację uroczystości szkolnych i środowiskowych;</w:t>
      </w:r>
    </w:p>
    <w:p w14:paraId="0C6A28A3" w14:textId="77777777" w:rsidR="00E25BC3" w:rsidRDefault="00E25BC3" w:rsidP="00E25BC3">
      <w:pPr>
        <w:spacing w:after="0"/>
        <w:ind w:left="1416"/>
        <w:jc w:val="both"/>
      </w:pPr>
      <w:r>
        <w:t>g) organizowanie imprez kulturalnych, sportowych, rekreacyjnych i wypoczynkowych zarówno w szkole jak i poza nią;</w:t>
      </w:r>
    </w:p>
    <w:p w14:paraId="5FA5AF82" w14:textId="77777777" w:rsidR="00E25BC3" w:rsidRDefault="00E25BC3" w:rsidP="00E25BC3">
      <w:pPr>
        <w:spacing w:after="0"/>
        <w:ind w:left="708" w:firstLine="708"/>
        <w:jc w:val="both"/>
      </w:pPr>
      <w:r>
        <w:t>h) organizowanie konkursów szkolnych i międzyszkolnych;</w:t>
      </w:r>
    </w:p>
    <w:p w14:paraId="724AF434" w14:textId="77777777" w:rsidR="00E25BC3" w:rsidRDefault="00E25BC3" w:rsidP="00E25BC3">
      <w:pPr>
        <w:spacing w:after="0"/>
        <w:jc w:val="both"/>
      </w:pPr>
    </w:p>
    <w:p w14:paraId="408750E6" w14:textId="77777777" w:rsidR="00E25BC3" w:rsidRDefault="00E25BC3" w:rsidP="00E25BC3">
      <w:pPr>
        <w:spacing w:after="0"/>
        <w:ind w:firstLine="708"/>
        <w:jc w:val="both"/>
        <w:rPr>
          <w:b/>
          <w:bCs/>
        </w:rPr>
      </w:pPr>
      <w:r>
        <w:t xml:space="preserve">2) </w:t>
      </w:r>
      <w:r w:rsidRPr="005B0C10">
        <w:rPr>
          <w:b/>
          <w:bCs/>
        </w:rPr>
        <w:t>w zakresie pracy opiekuńczej za:</w:t>
      </w:r>
    </w:p>
    <w:p w14:paraId="22375183" w14:textId="77777777" w:rsidR="00E25BC3" w:rsidRDefault="00E25BC3" w:rsidP="00E25BC3">
      <w:pPr>
        <w:spacing w:after="0"/>
        <w:jc w:val="both"/>
      </w:pPr>
    </w:p>
    <w:p w14:paraId="3F3ECCC8" w14:textId="77777777" w:rsidR="00E25BC3" w:rsidRDefault="00E25BC3" w:rsidP="00E25BC3">
      <w:pPr>
        <w:spacing w:after="0"/>
        <w:ind w:left="1416"/>
        <w:jc w:val="both"/>
      </w:pPr>
      <w:r>
        <w:t>a) zapewnienie pomocy i opieki uczniom lub wychowankom będącym w trudnej sytuacji materialnej lub życiowej, pochodzących z rodzin ubogich lub niedostosowanych społecznie;</w:t>
      </w:r>
    </w:p>
    <w:p w14:paraId="6742E55A" w14:textId="77777777" w:rsidR="00E25BC3" w:rsidRDefault="00E25BC3" w:rsidP="00E25BC3">
      <w:pPr>
        <w:spacing w:after="0"/>
        <w:ind w:left="1416"/>
        <w:jc w:val="both"/>
      </w:pPr>
      <w:r>
        <w:t>b) efektywne prowadzenie działalności mającej na celu zapobieganie i zwalczanie przejawów patologii wśród uczniów, w szczególności narkomanii i alkoholizmu;</w:t>
      </w:r>
    </w:p>
    <w:p w14:paraId="0C659F97" w14:textId="77777777" w:rsidR="00E25BC3" w:rsidRDefault="00E25BC3" w:rsidP="00E25BC3">
      <w:pPr>
        <w:spacing w:after="0"/>
        <w:ind w:left="1416"/>
        <w:jc w:val="both"/>
      </w:pPr>
      <w:r>
        <w:t>c) efektywne organizowanie współpracy szkoły z instytucjami, jednostkami organizacyjnymi, stowarzyszeniami oraz rodzicami w zakresie zapobiegania i usuwania przejawów patologii społecznej    i niedostosowania dzieci i młodzieży;</w:t>
      </w:r>
    </w:p>
    <w:p w14:paraId="31A81AEE" w14:textId="77777777" w:rsidR="00E25BC3" w:rsidRDefault="00E25BC3" w:rsidP="00E25BC3">
      <w:pPr>
        <w:spacing w:after="0"/>
        <w:ind w:left="1416"/>
        <w:jc w:val="both"/>
      </w:pPr>
      <w:r>
        <w:t>d) organizowanie udziału rodziców w życiu szkoły lub placówki, rozwijanie formy współdziałania szkoły lub placówki z rodzicami;</w:t>
      </w:r>
    </w:p>
    <w:p w14:paraId="191DE359" w14:textId="77777777" w:rsidR="00E25BC3" w:rsidRDefault="00E25BC3" w:rsidP="00E25BC3">
      <w:pPr>
        <w:spacing w:after="0"/>
        <w:ind w:left="1416"/>
        <w:jc w:val="both"/>
      </w:pPr>
      <w:r>
        <w:t>e) efektywne pełnienie różnego rodzaju funkcji społecznych, przynoszących korzyść uczniom (wychowankom) i szkole;</w:t>
      </w:r>
    </w:p>
    <w:p w14:paraId="2AA77A5E" w14:textId="77777777" w:rsidR="00E25BC3" w:rsidRDefault="00E25BC3" w:rsidP="00E25BC3">
      <w:pPr>
        <w:spacing w:after="0"/>
        <w:jc w:val="both"/>
      </w:pPr>
    </w:p>
    <w:p w14:paraId="760E21FD" w14:textId="77777777" w:rsidR="00E25BC3" w:rsidRDefault="00E25BC3" w:rsidP="00E25BC3">
      <w:pPr>
        <w:spacing w:after="0"/>
        <w:ind w:firstLine="708"/>
        <w:jc w:val="both"/>
        <w:rPr>
          <w:b/>
          <w:bCs/>
        </w:rPr>
      </w:pPr>
      <w:r>
        <w:t xml:space="preserve">3) </w:t>
      </w:r>
      <w:r w:rsidRPr="000163D4">
        <w:rPr>
          <w:b/>
          <w:bCs/>
        </w:rPr>
        <w:t>w zakresie działalności statutowej szkoły za:</w:t>
      </w:r>
    </w:p>
    <w:p w14:paraId="173AEFCF" w14:textId="77777777" w:rsidR="00E25BC3" w:rsidRPr="000163D4" w:rsidRDefault="00E25BC3" w:rsidP="00E25BC3">
      <w:pPr>
        <w:spacing w:after="0"/>
        <w:jc w:val="both"/>
        <w:rPr>
          <w:b/>
          <w:bCs/>
        </w:rPr>
      </w:pPr>
    </w:p>
    <w:p w14:paraId="4B0E8648" w14:textId="77777777" w:rsidR="00E25BC3" w:rsidRDefault="00E25BC3" w:rsidP="00E25BC3">
      <w:pPr>
        <w:spacing w:after="0"/>
        <w:ind w:left="708" w:firstLine="708"/>
        <w:jc w:val="both"/>
      </w:pPr>
      <w:r>
        <w:t>a) udzielanie aktywnej pomocy w adaptacji zawodowej młodych nauczycieli;</w:t>
      </w:r>
    </w:p>
    <w:p w14:paraId="074246D6" w14:textId="77777777" w:rsidR="00E25BC3" w:rsidRDefault="00E25BC3" w:rsidP="00E25BC3">
      <w:pPr>
        <w:spacing w:after="0"/>
        <w:ind w:left="1416"/>
        <w:jc w:val="both"/>
      </w:pPr>
      <w:r>
        <w:t>b) skuteczne rozwiązywanie problemów wychowawczych i dydaktycznych oraz rozwijanie ich umiejętności wychowawczych w celu zwiększania efektywności pomocy udzielanej uczniom w ramach pomocy psychologiczno-wychowawczej;</w:t>
      </w:r>
    </w:p>
    <w:p w14:paraId="14A42895" w14:textId="2022924E" w:rsidR="00E25BC3" w:rsidRDefault="00E25BC3" w:rsidP="00E25BC3">
      <w:pPr>
        <w:spacing w:after="0"/>
        <w:ind w:left="1416"/>
        <w:jc w:val="both"/>
      </w:pPr>
      <w:r>
        <w:t xml:space="preserve">c) promowanie szkoły poprzez udział w pracach różnych organizacji społecznych </w:t>
      </w:r>
      <w:r w:rsidR="00C360C6">
        <w:t xml:space="preserve">                 </w:t>
      </w:r>
      <w:r>
        <w:t>i stowarzyszeniach oraz instytucjach, podejmowanie działań na rzecz integracji szkoły ze środowiskiem lokalnym;</w:t>
      </w:r>
    </w:p>
    <w:p w14:paraId="78B58F60" w14:textId="77777777" w:rsidR="00E25BC3" w:rsidRDefault="00E25BC3" w:rsidP="00E25BC3">
      <w:pPr>
        <w:spacing w:after="0"/>
        <w:ind w:left="1416"/>
        <w:jc w:val="both"/>
      </w:pPr>
      <w:r>
        <w:t>d) organizowanie stałej współpracy z placówkami kulturalno-oświatowymi, organizacjami pozarządowymi, których działalność statutowa związana jest z oświatą, kulturą, placówkami sportowymi, a także rodzicami, z pracodawcami, policją i innymi podmiotami wspierającymi działania szkoły;</w:t>
      </w:r>
    </w:p>
    <w:p w14:paraId="0BA42059" w14:textId="77777777" w:rsidR="006474BD" w:rsidRDefault="006474BD" w:rsidP="00E25BC3">
      <w:pPr>
        <w:spacing w:after="0"/>
        <w:ind w:left="1416"/>
        <w:jc w:val="both"/>
      </w:pPr>
    </w:p>
    <w:p w14:paraId="684A5F5E" w14:textId="77777777" w:rsidR="00E25BC3" w:rsidRPr="00E25BC3" w:rsidRDefault="00E25BC3" w:rsidP="00E25BC3">
      <w:pPr>
        <w:spacing w:after="0"/>
        <w:ind w:left="708"/>
        <w:jc w:val="both"/>
        <w:rPr>
          <w:b/>
          <w:bCs/>
        </w:rPr>
      </w:pPr>
      <w:r w:rsidRPr="006474BD">
        <w:t>4)</w:t>
      </w:r>
      <w:r w:rsidRPr="00E25BC3">
        <w:rPr>
          <w:b/>
          <w:bCs/>
        </w:rPr>
        <w:t xml:space="preserve"> w zakresie realizacji zadań związanych z zapewnieniem uczniom bezpieczeństwa w czasie zajęć realizowanych</w:t>
      </w:r>
      <w:r>
        <w:rPr>
          <w:b/>
          <w:bCs/>
        </w:rPr>
        <w:t xml:space="preserve"> </w:t>
      </w:r>
      <w:r w:rsidRPr="00E25BC3">
        <w:rPr>
          <w:b/>
          <w:bCs/>
        </w:rPr>
        <w:t>przez szkołę za:</w:t>
      </w:r>
    </w:p>
    <w:p w14:paraId="08397EFB" w14:textId="77777777" w:rsidR="00E25BC3" w:rsidRDefault="00E25BC3" w:rsidP="00E25BC3">
      <w:pPr>
        <w:spacing w:after="0"/>
        <w:jc w:val="both"/>
      </w:pPr>
    </w:p>
    <w:p w14:paraId="20C910E4" w14:textId="16F3C78A" w:rsidR="00E25BC3" w:rsidRDefault="00E25BC3" w:rsidP="00E25BC3">
      <w:pPr>
        <w:spacing w:after="0" w:line="276" w:lineRule="auto"/>
        <w:ind w:left="1416"/>
        <w:jc w:val="both"/>
      </w:pPr>
      <w:r>
        <w:t xml:space="preserve">a) planowanie czasu przeznaczonego na realizację zadań dydaktycznych, wychowawczych i opiekuńczych z uwzględnieniem zasad higieny pracy umysłowej </w:t>
      </w:r>
      <w:r w:rsidR="00C360C6">
        <w:t xml:space="preserve">            </w:t>
      </w:r>
      <w:r>
        <w:t>i regeneracji sił uczniów;</w:t>
      </w:r>
    </w:p>
    <w:p w14:paraId="5C99CD06" w14:textId="77777777" w:rsidR="00E25BC3" w:rsidRDefault="00E25BC3" w:rsidP="00E25BC3">
      <w:pPr>
        <w:pStyle w:val="Bezodstpw"/>
        <w:spacing w:line="276" w:lineRule="auto"/>
        <w:ind w:left="708" w:firstLine="708"/>
        <w:jc w:val="both"/>
      </w:pPr>
      <w:r>
        <w:t>b) propagowanie wśród uczniów zdrowego trybu życia;</w:t>
      </w:r>
    </w:p>
    <w:p w14:paraId="135B42FD" w14:textId="77777777" w:rsidR="00E25BC3" w:rsidRDefault="00E25BC3" w:rsidP="00E25BC3">
      <w:pPr>
        <w:pStyle w:val="Bezodstpw"/>
        <w:spacing w:line="276" w:lineRule="auto"/>
        <w:ind w:left="708" w:firstLine="708"/>
        <w:jc w:val="both"/>
      </w:pPr>
      <w:r>
        <w:t>c) podejmowanie działań w celu minimalizacji zagrożenia zdrowia i życia uczniów;</w:t>
      </w:r>
    </w:p>
    <w:p w14:paraId="2F25954A" w14:textId="77777777" w:rsidR="00E25BC3" w:rsidRDefault="00E25BC3" w:rsidP="00E25BC3">
      <w:pPr>
        <w:pStyle w:val="Bezodstpw"/>
        <w:spacing w:line="276" w:lineRule="auto"/>
        <w:ind w:left="708" w:firstLine="708"/>
        <w:jc w:val="both"/>
      </w:pPr>
      <w:r>
        <w:t>d) udzielanie pomocy uczniom w sytuacji zagrożenia ich zdrowia i życia;</w:t>
      </w:r>
    </w:p>
    <w:p w14:paraId="4FDD0642" w14:textId="77777777" w:rsidR="00E25BC3" w:rsidRDefault="00E25BC3" w:rsidP="00E25BC3">
      <w:pPr>
        <w:pStyle w:val="Bezodstpw"/>
        <w:spacing w:line="276" w:lineRule="auto"/>
        <w:ind w:left="1416"/>
        <w:jc w:val="both"/>
      </w:pPr>
      <w:r>
        <w:lastRenderedPageBreak/>
        <w:t>e) zaangażowanie na rzecz poprawy bezpieczeństwa uczniów w czasie zajęć organizowanych przez szkołę.</w:t>
      </w:r>
    </w:p>
    <w:p w14:paraId="6D45EBAA" w14:textId="77777777" w:rsidR="00E25BC3" w:rsidRDefault="00E25BC3" w:rsidP="00E25BC3">
      <w:pPr>
        <w:pStyle w:val="Bezodstpw"/>
        <w:spacing w:line="276" w:lineRule="auto"/>
        <w:jc w:val="both"/>
      </w:pPr>
    </w:p>
    <w:p w14:paraId="2E6EC2DC" w14:textId="77777777" w:rsidR="00E25BC3" w:rsidRDefault="00E25BC3" w:rsidP="00E25BC3">
      <w:pPr>
        <w:spacing w:line="276" w:lineRule="auto"/>
        <w:jc w:val="both"/>
      </w:pPr>
      <w:r>
        <w:t xml:space="preserve">3. Nagroda może zostać przyznana nauczycielowi, który przepracował w szkole co najmniej 1 rok. </w:t>
      </w:r>
    </w:p>
    <w:p w14:paraId="6A362D30" w14:textId="77777777" w:rsidR="00E25BC3" w:rsidRDefault="00E25BC3" w:rsidP="00E25BC3">
      <w:pPr>
        <w:spacing w:line="276" w:lineRule="auto"/>
        <w:jc w:val="both"/>
      </w:pPr>
    </w:p>
    <w:p w14:paraId="3B707E47" w14:textId="77777777" w:rsidR="00E25BC3" w:rsidRDefault="00E25BC3" w:rsidP="00E25BC3">
      <w:pPr>
        <w:spacing w:after="0"/>
        <w:jc w:val="both"/>
      </w:pPr>
    </w:p>
    <w:p w14:paraId="28863BAF" w14:textId="59259C3D" w:rsidR="00E25BC3" w:rsidRDefault="00E25BC3" w:rsidP="00E25BC3">
      <w:pPr>
        <w:spacing w:after="0"/>
        <w:jc w:val="both"/>
      </w:pPr>
      <w:r w:rsidRPr="00E25BC3">
        <w:rPr>
          <w:b/>
          <w:bCs/>
        </w:rPr>
        <w:t>§ 3.</w:t>
      </w:r>
      <w:r>
        <w:t xml:space="preserve"> 1. Z pisemnym wnioskiem o przyznanie nagrody Dyrektora </w:t>
      </w:r>
      <w:r w:rsidR="00B15390">
        <w:t>s</w:t>
      </w:r>
      <w:r>
        <w:t>zkoły może wystąpić:</w:t>
      </w:r>
    </w:p>
    <w:p w14:paraId="40AC5F59" w14:textId="77777777" w:rsidR="00E25BC3" w:rsidRDefault="00E25BC3" w:rsidP="00E25BC3">
      <w:pPr>
        <w:spacing w:after="0"/>
        <w:ind w:firstLine="708"/>
        <w:jc w:val="both"/>
      </w:pPr>
      <w:r>
        <w:t>1) rada pedagogiczna;</w:t>
      </w:r>
    </w:p>
    <w:p w14:paraId="2FD2AAB5" w14:textId="77777777" w:rsidR="00E25BC3" w:rsidRDefault="00E25BC3" w:rsidP="00E25BC3">
      <w:pPr>
        <w:spacing w:after="0"/>
        <w:ind w:firstLine="708"/>
        <w:jc w:val="both"/>
      </w:pPr>
      <w:r>
        <w:t>2) rada rodziców;</w:t>
      </w:r>
    </w:p>
    <w:p w14:paraId="3FEB9F45" w14:textId="77777777" w:rsidR="00E25BC3" w:rsidRDefault="00E25BC3" w:rsidP="00E25BC3">
      <w:pPr>
        <w:spacing w:after="0"/>
        <w:ind w:firstLine="708"/>
        <w:jc w:val="both"/>
      </w:pPr>
      <w:r>
        <w:t>3) związki zawodowe działające w szkole.</w:t>
      </w:r>
    </w:p>
    <w:p w14:paraId="29D9B48C" w14:textId="09CFAF32" w:rsidR="00E25BC3" w:rsidRDefault="00E25BC3" w:rsidP="00E25BC3">
      <w:pPr>
        <w:spacing w:after="0"/>
        <w:jc w:val="both"/>
      </w:pPr>
      <w:r>
        <w:t xml:space="preserve">2. Z pisemnym wnioskiem o przyznanie nagrody </w:t>
      </w:r>
      <w:r w:rsidR="005876D7">
        <w:t>Wójta Gminy Czarna</w:t>
      </w:r>
      <w:r>
        <w:t xml:space="preserve"> może wystąpić:</w:t>
      </w:r>
    </w:p>
    <w:p w14:paraId="1FF038ED" w14:textId="77777777" w:rsidR="00E25BC3" w:rsidRDefault="00E25BC3" w:rsidP="00E25BC3">
      <w:pPr>
        <w:spacing w:after="0"/>
        <w:ind w:firstLine="708"/>
        <w:jc w:val="both"/>
      </w:pPr>
      <w:r>
        <w:t>1) dyrektor szkoły, z wyjątkiem wniosku o nagrodę dla dyrektora szkoły;</w:t>
      </w:r>
    </w:p>
    <w:p w14:paraId="5DC49C4F" w14:textId="77777777" w:rsidR="00E25BC3" w:rsidRDefault="00E25BC3" w:rsidP="00E25BC3">
      <w:pPr>
        <w:spacing w:after="0"/>
        <w:ind w:firstLine="708"/>
        <w:jc w:val="both"/>
      </w:pPr>
      <w:r>
        <w:t>2) rada szkoły;</w:t>
      </w:r>
    </w:p>
    <w:p w14:paraId="5AAD7616" w14:textId="77777777" w:rsidR="00E25BC3" w:rsidRDefault="00E25BC3" w:rsidP="00E25BC3">
      <w:pPr>
        <w:spacing w:after="0"/>
        <w:ind w:firstLine="708"/>
        <w:jc w:val="both"/>
      </w:pPr>
      <w:r>
        <w:t>3) rada pedagogiczna;</w:t>
      </w:r>
    </w:p>
    <w:p w14:paraId="4B981FB4" w14:textId="77777777" w:rsidR="00E25BC3" w:rsidRDefault="00E25BC3" w:rsidP="00E25BC3">
      <w:pPr>
        <w:spacing w:after="0"/>
        <w:ind w:firstLine="708"/>
        <w:jc w:val="both"/>
      </w:pPr>
      <w:r>
        <w:t>4) związki zawodowe działające w szkole.</w:t>
      </w:r>
    </w:p>
    <w:p w14:paraId="2E40AF71" w14:textId="77777777" w:rsidR="00E25BC3" w:rsidRDefault="00E25BC3" w:rsidP="00E25BC3">
      <w:pPr>
        <w:spacing w:after="0"/>
        <w:jc w:val="both"/>
      </w:pPr>
      <w:r>
        <w:t>3. Wnioski, o których mowa w ust. 1-2, należy składać w terminach:</w:t>
      </w:r>
    </w:p>
    <w:p w14:paraId="02974232" w14:textId="77777777" w:rsidR="00E25BC3" w:rsidRDefault="00E25BC3" w:rsidP="00E25BC3">
      <w:pPr>
        <w:spacing w:after="0"/>
        <w:ind w:left="708"/>
        <w:jc w:val="both"/>
      </w:pPr>
      <w:r>
        <w:t>1) do dnia 4 października każdego roku - w przypadku nagród wręczanych w Dniu Edukacji Narodowej;</w:t>
      </w:r>
    </w:p>
    <w:p w14:paraId="7FD317DB" w14:textId="77777777" w:rsidR="00E25BC3" w:rsidRDefault="00E25BC3" w:rsidP="00E25BC3">
      <w:pPr>
        <w:spacing w:after="0"/>
        <w:ind w:left="708"/>
        <w:jc w:val="both"/>
      </w:pPr>
      <w:r>
        <w:t>2) na miesiąc przed planowaną uroczystością - w przypadku nagród wręczanych w dniu uroczystości szkolnej odbywającej się w innym terminie.</w:t>
      </w:r>
    </w:p>
    <w:p w14:paraId="2498C896" w14:textId="77777777" w:rsidR="00E25BC3" w:rsidRDefault="00E25BC3" w:rsidP="00E25BC3">
      <w:pPr>
        <w:spacing w:after="0"/>
        <w:jc w:val="both"/>
      </w:pPr>
      <w:r>
        <w:t>4. Wnioski, o których mowa w ust. 1-3, należy składać odpowiednio:</w:t>
      </w:r>
    </w:p>
    <w:p w14:paraId="1453D872" w14:textId="414E6D00" w:rsidR="00E25BC3" w:rsidRDefault="00E25BC3" w:rsidP="00E25BC3">
      <w:pPr>
        <w:spacing w:after="0"/>
        <w:ind w:firstLine="708"/>
        <w:jc w:val="both"/>
      </w:pPr>
      <w:r>
        <w:t xml:space="preserve">1) o nagrodę </w:t>
      </w:r>
      <w:r w:rsidR="00B15390">
        <w:t>Wójta Gminy Czarna</w:t>
      </w:r>
      <w:r>
        <w:t xml:space="preserve"> - w Urzędzie Gminy Czarna na formularzach według wzoru określonego w załączniku nr 1 do niniejszej uchwa</w:t>
      </w:r>
      <w:r w:rsidR="00645830">
        <w:t>ły;</w:t>
      </w:r>
    </w:p>
    <w:p w14:paraId="6FA3387F" w14:textId="77777777" w:rsidR="00E25BC3" w:rsidRDefault="00E25BC3" w:rsidP="00E25BC3">
      <w:pPr>
        <w:spacing w:after="0"/>
        <w:ind w:left="708"/>
        <w:jc w:val="both"/>
      </w:pPr>
      <w:r>
        <w:t>2) o nagrodę Dyrektora szkoły - w sekretariacie szkoły na formularzach według wzoru określonego w załączniku nr 2 do niniejszej uchwały.</w:t>
      </w:r>
    </w:p>
    <w:p w14:paraId="63BB4AFC" w14:textId="77777777" w:rsidR="00E25BC3" w:rsidRDefault="00E25BC3" w:rsidP="00E25BC3">
      <w:pPr>
        <w:spacing w:after="0"/>
        <w:jc w:val="both"/>
      </w:pPr>
    </w:p>
    <w:p w14:paraId="2338804A" w14:textId="77777777" w:rsidR="00E25BC3" w:rsidRDefault="00E25BC3" w:rsidP="00E25BC3">
      <w:pPr>
        <w:spacing w:after="0"/>
        <w:jc w:val="both"/>
      </w:pPr>
    </w:p>
    <w:p w14:paraId="499E4916" w14:textId="77777777" w:rsidR="00E25BC3" w:rsidRPr="00027BC0" w:rsidRDefault="00E25BC3" w:rsidP="00E25BC3">
      <w:pPr>
        <w:spacing w:after="0"/>
        <w:jc w:val="both"/>
        <w:rPr>
          <w:b/>
          <w:bCs/>
        </w:rPr>
      </w:pPr>
    </w:p>
    <w:p w14:paraId="58669F4B" w14:textId="3A76817C" w:rsidR="00E25BC3" w:rsidRDefault="00E25BC3" w:rsidP="00E25BC3">
      <w:pPr>
        <w:spacing w:after="0"/>
        <w:jc w:val="both"/>
      </w:pPr>
      <w:r w:rsidRPr="00E25BC3">
        <w:rPr>
          <w:b/>
          <w:bCs/>
        </w:rPr>
        <w:t>§ 4.</w:t>
      </w:r>
      <w:r>
        <w:t xml:space="preserve"> 1. Nagrody </w:t>
      </w:r>
      <w:r w:rsidR="00B15390">
        <w:t xml:space="preserve">Wójta </w:t>
      </w:r>
      <w:r>
        <w:t xml:space="preserve"> przyznaje Wójt Gminy Czarna.</w:t>
      </w:r>
    </w:p>
    <w:p w14:paraId="73F9D2F7" w14:textId="48465161" w:rsidR="00E25BC3" w:rsidRDefault="00E25BC3" w:rsidP="00E25BC3">
      <w:pPr>
        <w:spacing w:after="0"/>
        <w:jc w:val="both"/>
      </w:pPr>
      <w:r>
        <w:t xml:space="preserve">2. Nagrody </w:t>
      </w:r>
      <w:r w:rsidR="00B15390">
        <w:t>D</w:t>
      </w:r>
      <w:r>
        <w:t>yrektora przyznaje dyrektor szkoły.</w:t>
      </w:r>
    </w:p>
    <w:p w14:paraId="521F3BF3" w14:textId="77777777" w:rsidR="00E25BC3" w:rsidRDefault="00E25BC3" w:rsidP="00E25BC3">
      <w:pPr>
        <w:spacing w:after="0"/>
        <w:jc w:val="both"/>
      </w:pPr>
      <w:r>
        <w:t>3. Wójt Gminy może z własnej inicjatywy przyznać nagrodę nauczycielowi, a także dyrektorowi szkoły.</w:t>
      </w:r>
    </w:p>
    <w:p w14:paraId="134BBA9D" w14:textId="77777777" w:rsidR="00E25BC3" w:rsidRDefault="00E25BC3" w:rsidP="00E25BC3">
      <w:pPr>
        <w:spacing w:after="0"/>
        <w:jc w:val="both"/>
      </w:pPr>
      <w:r>
        <w:t>4. Dyrektor szkoły może z własnej inicjatywy przyznać nagrodę nauczycielowi.</w:t>
      </w:r>
    </w:p>
    <w:p w14:paraId="5B42CAA3" w14:textId="77777777" w:rsidR="00E25BC3" w:rsidRDefault="00E25BC3" w:rsidP="00E25BC3">
      <w:pPr>
        <w:spacing w:after="0"/>
        <w:jc w:val="both"/>
      </w:pPr>
      <w:r>
        <w:t>5. Nauczyciel lub dyrektor, któremu została przyznana nagroda, otrzymuje dyplom, którego kserokopię</w:t>
      </w:r>
    </w:p>
    <w:p w14:paraId="2C64B27F" w14:textId="77777777" w:rsidR="00E25BC3" w:rsidRDefault="00E25BC3" w:rsidP="00E25BC3">
      <w:pPr>
        <w:spacing w:after="0"/>
        <w:jc w:val="both"/>
      </w:pPr>
      <w:r>
        <w:t>umieszcza się w jego teczce akt osobowych.</w:t>
      </w:r>
    </w:p>
    <w:p w14:paraId="2E207F77" w14:textId="77777777" w:rsidR="00E25BC3" w:rsidRDefault="00E25BC3" w:rsidP="00E25BC3">
      <w:pPr>
        <w:spacing w:after="0"/>
        <w:jc w:val="both"/>
      </w:pPr>
    </w:p>
    <w:p w14:paraId="02BEA17E" w14:textId="77777777" w:rsidR="006474BD" w:rsidRDefault="006474BD" w:rsidP="00E25BC3">
      <w:pPr>
        <w:jc w:val="both"/>
        <w:rPr>
          <w:b/>
          <w:bCs/>
        </w:rPr>
      </w:pPr>
    </w:p>
    <w:p w14:paraId="1A85EFFA" w14:textId="77777777" w:rsidR="006474BD" w:rsidRDefault="00E25BC3" w:rsidP="006474BD">
      <w:pPr>
        <w:spacing w:after="0"/>
        <w:jc w:val="both"/>
        <w:rPr>
          <w:rFonts w:cstheme="minorHAnsi"/>
          <w:sz w:val="24"/>
          <w:szCs w:val="24"/>
        </w:rPr>
      </w:pPr>
      <w:r w:rsidRPr="00E25BC3">
        <w:rPr>
          <w:b/>
          <w:bCs/>
        </w:rPr>
        <w:t>§ 5.</w:t>
      </w:r>
      <w:r>
        <w:t xml:space="preserve"> </w:t>
      </w:r>
      <w:r w:rsidRPr="007E5525">
        <w:rPr>
          <w:rFonts w:cstheme="minorHAnsi"/>
          <w:sz w:val="24"/>
          <w:szCs w:val="24"/>
        </w:rPr>
        <w:t xml:space="preserve">Specjalny fundusz nagród </w:t>
      </w:r>
      <w:r>
        <w:rPr>
          <w:rFonts w:cstheme="minorHAnsi"/>
        </w:rPr>
        <w:t>dzieli się według następujących zasad</w:t>
      </w:r>
      <w:r w:rsidRPr="007E5525">
        <w:rPr>
          <w:rFonts w:cstheme="minorHAnsi"/>
          <w:sz w:val="24"/>
          <w:szCs w:val="24"/>
        </w:rPr>
        <w:t>:</w:t>
      </w:r>
    </w:p>
    <w:p w14:paraId="7650F26B" w14:textId="31A23B78" w:rsidR="00E25BC3" w:rsidRPr="006474BD" w:rsidRDefault="00195ECD" w:rsidP="006474B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6474BD">
        <w:rPr>
          <w:rFonts w:cstheme="minorHAnsi"/>
        </w:rPr>
        <w:t xml:space="preserve">70 </w:t>
      </w:r>
      <w:r w:rsidR="00E25BC3" w:rsidRPr="006474BD">
        <w:rPr>
          <w:rFonts w:cstheme="minorHAnsi"/>
        </w:rPr>
        <w:t xml:space="preserve">% środków funduszu przeznacza się na nagrody </w:t>
      </w:r>
      <w:r w:rsidR="00B15390">
        <w:rPr>
          <w:rFonts w:cstheme="minorHAnsi"/>
        </w:rPr>
        <w:t>D</w:t>
      </w:r>
      <w:r w:rsidR="00E25BC3" w:rsidRPr="006474BD">
        <w:rPr>
          <w:rFonts w:cstheme="minorHAnsi"/>
        </w:rPr>
        <w:t>yrektora szkoły;</w:t>
      </w:r>
    </w:p>
    <w:p w14:paraId="1A70F5A0" w14:textId="70E3FA3D" w:rsidR="00E25BC3" w:rsidRPr="00E25BC3" w:rsidRDefault="00195ECD" w:rsidP="006474BD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30 </w:t>
      </w:r>
      <w:r w:rsidR="00E25BC3" w:rsidRPr="00E25BC3">
        <w:rPr>
          <w:rFonts w:cstheme="minorHAnsi"/>
        </w:rPr>
        <w:t>%</w:t>
      </w:r>
      <w:r w:rsidR="00E25BC3">
        <w:rPr>
          <w:rFonts w:cstheme="minorHAnsi"/>
        </w:rPr>
        <w:t xml:space="preserve"> </w:t>
      </w:r>
      <w:r w:rsidR="00E25BC3" w:rsidRPr="00E25BC3">
        <w:rPr>
          <w:rFonts w:cstheme="minorHAnsi"/>
        </w:rPr>
        <w:t xml:space="preserve">środków funduszu przeznacza się na nagrody </w:t>
      </w:r>
      <w:r w:rsidR="00B15390">
        <w:rPr>
          <w:rFonts w:cstheme="minorHAnsi"/>
        </w:rPr>
        <w:t>Wójta Gminy</w:t>
      </w:r>
      <w:r w:rsidR="00E25BC3" w:rsidRPr="00E25BC3">
        <w:rPr>
          <w:rFonts w:cstheme="minorHAnsi"/>
        </w:rPr>
        <w:t>.</w:t>
      </w:r>
    </w:p>
    <w:p w14:paraId="7A8BAD40" w14:textId="77777777" w:rsidR="00E25BC3" w:rsidRPr="00E25BC3" w:rsidRDefault="00E25BC3" w:rsidP="006474BD">
      <w:pPr>
        <w:spacing w:after="0" w:line="276" w:lineRule="auto"/>
        <w:jc w:val="both"/>
        <w:rPr>
          <w:sz w:val="20"/>
          <w:szCs w:val="20"/>
        </w:rPr>
      </w:pPr>
    </w:p>
    <w:p w14:paraId="5B825DF2" w14:textId="77777777" w:rsidR="00E25BC3" w:rsidRDefault="00E25BC3" w:rsidP="00E25BC3">
      <w:pPr>
        <w:jc w:val="both"/>
      </w:pPr>
    </w:p>
    <w:p w14:paraId="335AE3C2" w14:textId="77777777" w:rsidR="00E25BC3" w:rsidRDefault="00E25BC3" w:rsidP="00E25BC3">
      <w:pPr>
        <w:jc w:val="both"/>
        <w:rPr>
          <w:b/>
          <w:bCs/>
        </w:rPr>
      </w:pPr>
    </w:p>
    <w:p w14:paraId="40E050F5" w14:textId="77777777" w:rsidR="00E25BC3" w:rsidRDefault="00E25BC3" w:rsidP="00E25BC3">
      <w:pPr>
        <w:spacing w:after="0"/>
        <w:jc w:val="both"/>
      </w:pPr>
      <w:r w:rsidRPr="00E25BC3">
        <w:rPr>
          <w:b/>
          <w:bCs/>
        </w:rPr>
        <w:t>§ 6.</w:t>
      </w:r>
      <w:r>
        <w:t xml:space="preserve"> Wykonanie uchwały powierza się Wójtowi Gminy Czarna.</w:t>
      </w:r>
    </w:p>
    <w:p w14:paraId="788EABC8" w14:textId="77777777" w:rsidR="00E25BC3" w:rsidRDefault="00E25BC3" w:rsidP="00E25BC3">
      <w:pPr>
        <w:spacing w:after="0"/>
        <w:jc w:val="both"/>
      </w:pPr>
    </w:p>
    <w:p w14:paraId="1460FD43" w14:textId="2AC7027C" w:rsidR="00E25BC3" w:rsidRDefault="00E25BC3" w:rsidP="00E25BC3">
      <w:pPr>
        <w:spacing w:after="0"/>
        <w:jc w:val="both"/>
        <w:rPr>
          <w:rFonts w:ascii="Times New Roman" w:hAnsi="Times New Roman" w:cs="Times New Roman"/>
        </w:rPr>
      </w:pPr>
      <w:r w:rsidRPr="00E25BC3">
        <w:rPr>
          <w:b/>
          <w:bCs/>
        </w:rPr>
        <w:lastRenderedPageBreak/>
        <w:t>§ 7.</w:t>
      </w:r>
      <w:r>
        <w:t xml:space="preserve"> Traci moc uchwała nr </w:t>
      </w:r>
      <w:r w:rsidR="00C37BE9" w:rsidRPr="00C37BE9">
        <w:rPr>
          <w:rFonts w:ascii="Times New Roman" w:hAnsi="Times New Roman" w:cs="Times New Roman"/>
        </w:rPr>
        <w:t xml:space="preserve">Uchwała Nr XLII/344/2009 </w:t>
      </w:r>
      <w:bookmarkStart w:id="1" w:name="_Hlk162426634"/>
      <w:r w:rsidR="00C37BE9" w:rsidRPr="00C37BE9">
        <w:rPr>
          <w:rFonts w:ascii="Times New Roman" w:hAnsi="Times New Roman" w:cs="Times New Roman"/>
        </w:rPr>
        <w:t xml:space="preserve">Rady Gminy Czarna z dnia 16 marca 2009 r. </w:t>
      </w:r>
      <w:r w:rsidR="00C360C6">
        <w:rPr>
          <w:rFonts w:ascii="Times New Roman" w:hAnsi="Times New Roman" w:cs="Times New Roman"/>
        </w:rPr>
        <w:t xml:space="preserve">       </w:t>
      </w:r>
      <w:r w:rsidR="00C37BE9" w:rsidRPr="00C37BE9">
        <w:rPr>
          <w:rFonts w:ascii="Times New Roman" w:hAnsi="Times New Roman" w:cs="Times New Roman"/>
        </w:rPr>
        <w:t>w sprawie ustalenia regulaminu określającego wysokość stawek oraz szczegółowe warunki przyznawania i wypłacania nauczycielom dodatków do wynagrodzenia, szczegółowe warunki obliczania i wypłacania nauczycielom wynagrodzenia za godziny ponadwymiarowe i godziny doraźnych zastępstw, tryb i kryteria przyznawania nauczycielom nagród ze specjalnego funduszu nagród oraz wysokość i szczegółowe zasady przyznawania i wypłacania dodatku mieszkaniowego dla nauczycieli</w:t>
      </w:r>
      <w:bookmarkEnd w:id="1"/>
      <w:r w:rsidR="00C37BE9">
        <w:rPr>
          <w:rFonts w:ascii="Times New Roman" w:hAnsi="Times New Roman" w:cs="Times New Roman"/>
        </w:rPr>
        <w:t>.</w:t>
      </w:r>
    </w:p>
    <w:p w14:paraId="2EF48884" w14:textId="77777777" w:rsidR="006474BD" w:rsidRPr="00C37BE9" w:rsidRDefault="006474BD" w:rsidP="00E25BC3">
      <w:pPr>
        <w:spacing w:after="0"/>
        <w:jc w:val="both"/>
      </w:pPr>
    </w:p>
    <w:p w14:paraId="67E0B281" w14:textId="77777777" w:rsidR="00E25BC3" w:rsidRDefault="00E25BC3" w:rsidP="00E25BC3">
      <w:pPr>
        <w:spacing w:after="0"/>
        <w:jc w:val="both"/>
      </w:pPr>
    </w:p>
    <w:p w14:paraId="322CDD6D" w14:textId="77777777" w:rsidR="00E25BC3" w:rsidRDefault="00E25BC3" w:rsidP="00E25BC3">
      <w:pPr>
        <w:spacing w:after="0"/>
        <w:jc w:val="both"/>
      </w:pPr>
      <w:r w:rsidRPr="00E25BC3">
        <w:rPr>
          <w:b/>
          <w:bCs/>
        </w:rPr>
        <w:t xml:space="preserve">§ </w:t>
      </w:r>
      <w:r>
        <w:rPr>
          <w:b/>
          <w:bCs/>
        </w:rPr>
        <w:t>8</w:t>
      </w:r>
      <w:r w:rsidRPr="00E25BC3">
        <w:rPr>
          <w:b/>
          <w:bCs/>
        </w:rPr>
        <w:t>.</w:t>
      </w:r>
      <w:r>
        <w:t xml:space="preserve"> Uchwała wchodzi w życie po upływie 14 dni od dnia jej ogłoszenia w Dzienniku Urzędowym</w:t>
      </w:r>
    </w:p>
    <w:p w14:paraId="7E375AE9" w14:textId="77777777" w:rsidR="00E25BC3" w:rsidRDefault="00E25BC3" w:rsidP="00E25BC3">
      <w:pPr>
        <w:spacing w:after="0"/>
        <w:jc w:val="both"/>
      </w:pPr>
      <w:r>
        <w:t>Województwa Podkarpackiego.</w:t>
      </w:r>
      <w:bookmarkEnd w:id="0"/>
    </w:p>
    <w:p w14:paraId="2CA7A551" w14:textId="77777777" w:rsidR="00CB762E" w:rsidRDefault="00CB762E" w:rsidP="00E25BC3">
      <w:pPr>
        <w:jc w:val="both"/>
      </w:pPr>
    </w:p>
    <w:sectPr w:rsidR="00CB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770A"/>
    <w:multiLevelType w:val="hybridMultilevel"/>
    <w:tmpl w:val="8B5EFB7A"/>
    <w:lvl w:ilvl="0" w:tplc="45F88E3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BB588E"/>
    <w:multiLevelType w:val="hybridMultilevel"/>
    <w:tmpl w:val="B8621E10"/>
    <w:lvl w:ilvl="0" w:tplc="90F457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726474">
    <w:abstractNumId w:val="1"/>
  </w:num>
  <w:num w:numId="2" w16cid:durableId="186050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C3"/>
    <w:rsid w:val="001149C0"/>
    <w:rsid w:val="00131673"/>
    <w:rsid w:val="0017705C"/>
    <w:rsid w:val="00195ECD"/>
    <w:rsid w:val="002A7322"/>
    <w:rsid w:val="004E23C9"/>
    <w:rsid w:val="005876D7"/>
    <w:rsid w:val="00645830"/>
    <w:rsid w:val="006474BD"/>
    <w:rsid w:val="00955816"/>
    <w:rsid w:val="00A23961"/>
    <w:rsid w:val="00B15390"/>
    <w:rsid w:val="00BE28A7"/>
    <w:rsid w:val="00C360C6"/>
    <w:rsid w:val="00C37BE9"/>
    <w:rsid w:val="00C86A4C"/>
    <w:rsid w:val="00CB762E"/>
    <w:rsid w:val="00E25BC3"/>
    <w:rsid w:val="00E6741C"/>
    <w:rsid w:val="00F4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600F"/>
  <w15:chartTrackingRefBased/>
  <w15:docId w15:val="{B6C8A46D-9F94-412C-A32C-55149449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B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5BC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5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5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5BC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4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Fronc</dc:creator>
  <cp:keywords/>
  <dc:description/>
  <cp:lastModifiedBy>Artur Fronc</cp:lastModifiedBy>
  <cp:revision>11</cp:revision>
  <cp:lastPrinted>2024-09-16T12:07:00Z</cp:lastPrinted>
  <dcterms:created xsi:type="dcterms:W3CDTF">2024-09-16T11:50:00Z</dcterms:created>
  <dcterms:modified xsi:type="dcterms:W3CDTF">2024-09-25T07:06:00Z</dcterms:modified>
</cp:coreProperties>
</file>