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11" w:rsidRDefault="000F2611" w:rsidP="000F2611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UCHWAŁA  Nr ………….</w:t>
      </w:r>
    </w:p>
    <w:p w:rsidR="000F2611" w:rsidRDefault="000F2611" w:rsidP="000F2611">
      <w:pPr>
        <w:pStyle w:val="Nagwek2"/>
        <w:rPr>
          <w:sz w:val="28"/>
          <w:szCs w:val="28"/>
        </w:rPr>
      </w:pPr>
      <w:r>
        <w:rPr>
          <w:sz w:val="28"/>
          <w:szCs w:val="28"/>
        </w:rPr>
        <w:t>Rady Gminy Czarna</w:t>
      </w:r>
    </w:p>
    <w:p w:rsidR="000F2611" w:rsidRDefault="00EC0AF0" w:rsidP="000F2611">
      <w:pPr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 dnia 28 sierpnia</w:t>
      </w:r>
      <w:r w:rsidR="009202B3">
        <w:rPr>
          <w:rFonts w:ascii="Arial" w:hAnsi="Arial"/>
          <w:sz w:val="28"/>
          <w:szCs w:val="28"/>
        </w:rPr>
        <w:t xml:space="preserve"> 2024</w:t>
      </w:r>
      <w:r w:rsidR="000F2611">
        <w:rPr>
          <w:rFonts w:ascii="Arial" w:hAnsi="Arial"/>
          <w:sz w:val="28"/>
          <w:szCs w:val="28"/>
        </w:rPr>
        <w:t xml:space="preserve"> roku</w:t>
      </w:r>
    </w:p>
    <w:p w:rsidR="000F2611" w:rsidRDefault="000F2611" w:rsidP="000F2611">
      <w:pPr>
        <w:rPr>
          <w:sz w:val="24"/>
        </w:rPr>
      </w:pPr>
    </w:p>
    <w:p w:rsidR="000F2611" w:rsidRDefault="000F2611" w:rsidP="000F261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 zmiany </w:t>
      </w:r>
      <w:r w:rsidR="009518C1">
        <w:rPr>
          <w:b/>
          <w:sz w:val="22"/>
          <w:szCs w:val="22"/>
        </w:rPr>
        <w:t>budżetu Gminy Czarna na rok 2024</w:t>
      </w:r>
      <w:r>
        <w:rPr>
          <w:b/>
          <w:sz w:val="22"/>
          <w:szCs w:val="22"/>
        </w:rPr>
        <w:t>.</w:t>
      </w:r>
    </w:p>
    <w:p w:rsidR="000F2611" w:rsidRDefault="000F2611" w:rsidP="000F261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0F2611" w:rsidRDefault="000F2611" w:rsidP="000F261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Na podstawie art. 18 ust. 2 pkt 4 i art. 58 ust. 2 ustawy z dnia 8 marca 1990 roku o samorządzie gminnym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</w:t>
      </w:r>
      <w:r w:rsidR="001957EF">
        <w:rPr>
          <w:sz w:val="22"/>
          <w:szCs w:val="22"/>
        </w:rPr>
        <w:t>2024.609 z późn.zm./</w:t>
      </w:r>
      <w:r>
        <w:rPr>
          <w:sz w:val="22"/>
          <w:szCs w:val="22"/>
        </w:rPr>
        <w:t>) , art. 211, art. 212 ustawy z dnia 27 sierpnia 2009 roku o finansach</w:t>
      </w:r>
      <w:r w:rsidR="001957EF">
        <w:rPr>
          <w:sz w:val="22"/>
          <w:szCs w:val="22"/>
        </w:rPr>
        <w:t xml:space="preserve"> publicznych (</w:t>
      </w:r>
      <w:proofErr w:type="spellStart"/>
      <w:r w:rsidR="001957EF">
        <w:rPr>
          <w:sz w:val="22"/>
          <w:szCs w:val="22"/>
        </w:rPr>
        <w:t>t.j</w:t>
      </w:r>
      <w:proofErr w:type="spellEnd"/>
      <w:r w:rsidR="001957EF">
        <w:rPr>
          <w:sz w:val="22"/>
          <w:szCs w:val="22"/>
        </w:rPr>
        <w:t>. Dz. U. z 2023.1270 z późn.</w:t>
      </w:r>
      <w:r>
        <w:rPr>
          <w:sz w:val="22"/>
          <w:szCs w:val="22"/>
        </w:rPr>
        <w:t xml:space="preserve">zm.) -  </w:t>
      </w:r>
      <w:r>
        <w:rPr>
          <w:b/>
          <w:sz w:val="22"/>
          <w:szCs w:val="22"/>
        </w:rPr>
        <w:t>Rada Gminy Czarna uchwala, co następuje:</w:t>
      </w:r>
      <w:r>
        <w:rPr>
          <w:sz w:val="22"/>
          <w:szCs w:val="22"/>
        </w:rPr>
        <w:t xml:space="preserve"> </w:t>
      </w:r>
    </w:p>
    <w:p w:rsidR="000F2611" w:rsidRDefault="000F2611" w:rsidP="000F2611">
      <w:pPr>
        <w:spacing w:line="360" w:lineRule="auto"/>
        <w:jc w:val="both"/>
        <w:rPr>
          <w:b/>
          <w:sz w:val="22"/>
          <w:szCs w:val="22"/>
        </w:rPr>
      </w:pPr>
    </w:p>
    <w:p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 § 1.</w:t>
      </w:r>
    </w:p>
    <w:p w:rsidR="000F2611" w:rsidRDefault="00EC0AF0" w:rsidP="000F2611">
      <w:pPr>
        <w:pStyle w:val="Tekstpodstawowy"/>
        <w:spacing w:line="360" w:lineRule="auto"/>
        <w:jc w:val="both"/>
        <w:rPr>
          <w:b/>
        </w:rPr>
      </w:pPr>
      <w:r>
        <w:t>Dokonuje się zmniejszenia dochodów gminy o kwotę 163.579,91</w:t>
      </w:r>
      <w:r w:rsidR="000F2611">
        <w:t xml:space="preserve"> zł, jak w Tabeli Nr 1 do niniejszej uchwały.</w:t>
      </w:r>
    </w:p>
    <w:p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§ 2. </w:t>
      </w:r>
    </w:p>
    <w:p w:rsidR="000F2611" w:rsidRDefault="00EC0AF0" w:rsidP="000F2611">
      <w:pPr>
        <w:pStyle w:val="Tekstpodstawowy"/>
        <w:spacing w:line="360" w:lineRule="auto"/>
        <w:jc w:val="both"/>
        <w:rPr>
          <w:b/>
        </w:rPr>
      </w:pPr>
      <w:r>
        <w:t>Dokonuje się zmniejszenia wydatków gminy o kwotę 163.579,91</w:t>
      </w:r>
      <w:r w:rsidR="000F2611">
        <w:t xml:space="preserve"> zł, jak w Tabeli Nr 2 do niniejszej uchwały.</w:t>
      </w:r>
    </w:p>
    <w:p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0F2611" w:rsidRDefault="000F2611" w:rsidP="000F2611">
      <w:pPr>
        <w:pStyle w:val="Tekstpodstawowy"/>
        <w:spacing w:line="360" w:lineRule="auto"/>
        <w:jc w:val="both"/>
        <w:rPr>
          <w:b/>
        </w:rPr>
      </w:pPr>
      <w:r>
        <w:t>Dokonuje się zmiany załącznika nr 1 do uchwały bud</w:t>
      </w:r>
      <w:r w:rsidR="001F12A3">
        <w:t>żetowej Gminy Czarna na rok 2024</w:t>
      </w:r>
      <w:r>
        <w:t>, jak w Załączniku Nr 1 do niniejszej uchwały.</w:t>
      </w:r>
      <w:r>
        <w:rPr>
          <w:b/>
        </w:rPr>
        <w:t xml:space="preserve"> </w:t>
      </w:r>
    </w:p>
    <w:p w:rsidR="000F2611" w:rsidRDefault="000F2611" w:rsidP="000F2611">
      <w:pPr>
        <w:pStyle w:val="Tekstpodstawowy"/>
        <w:spacing w:line="360" w:lineRule="auto"/>
        <w:jc w:val="center"/>
        <w:rPr>
          <w:b/>
        </w:rPr>
      </w:pPr>
    </w:p>
    <w:p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 4.</w:t>
      </w:r>
    </w:p>
    <w:p w:rsidR="000F2611" w:rsidRDefault="000F2611" w:rsidP="000F2611">
      <w:pPr>
        <w:spacing w:line="360" w:lineRule="auto"/>
        <w:rPr>
          <w:bCs/>
          <w:sz w:val="24"/>
        </w:rPr>
      </w:pPr>
      <w:r>
        <w:rPr>
          <w:bCs/>
          <w:sz w:val="24"/>
        </w:rPr>
        <w:t>Po dokonanych zmianach:</w:t>
      </w:r>
    </w:p>
    <w:p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Dochody budżetu gminy na 2024</w:t>
      </w:r>
      <w:r w:rsidR="00332E0C">
        <w:rPr>
          <w:bCs/>
          <w:sz w:val="24"/>
        </w:rPr>
        <w:t xml:space="preserve"> rok wynoszą 74.382.856,62</w:t>
      </w:r>
      <w:r w:rsidR="000F2611">
        <w:rPr>
          <w:bCs/>
          <w:sz w:val="24"/>
        </w:rPr>
        <w:t xml:space="preserve"> zł.</w:t>
      </w:r>
    </w:p>
    <w:p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Wydatki budżetu gminy na 2024</w:t>
      </w:r>
      <w:r w:rsidR="00332E0C">
        <w:rPr>
          <w:bCs/>
          <w:sz w:val="24"/>
        </w:rPr>
        <w:t xml:space="preserve"> rok wynoszą  76.361.422</w:t>
      </w:r>
      <w:r w:rsidR="000F2611">
        <w:rPr>
          <w:bCs/>
          <w:sz w:val="24"/>
        </w:rPr>
        <w:t>,59 zł.</w:t>
      </w:r>
    </w:p>
    <w:p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Przychody budżetu gminy na 2024</w:t>
      </w:r>
      <w:r w:rsidR="005C0AAE">
        <w:rPr>
          <w:bCs/>
          <w:sz w:val="24"/>
        </w:rPr>
        <w:t xml:space="preserve"> rok wynoszą 4.160.565,97</w:t>
      </w:r>
      <w:r w:rsidR="000F2611">
        <w:rPr>
          <w:bCs/>
          <w:sz w:val="24"/>
        </w:rPr>
        <w:t xml:space="preserve"> zł.</w:t>
      </w:r>
    </w:p>
    <w:p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Rozchody budżetu gminy na 2024</w:t>
      </w:r>
      <w:r w:rsidR="005C0AAE">
        <w:rPr>
          <w:bCs/>
          <w:sz w:val="24"/>
        </w:rPr>
        <w:t xml:space="preserve"> rok wynoszą 2.182</w:t>
      </w:r>
      <w:r w:rsidR="000F2611">
        <w:rPr>
          <w:bCs/>
          <w:sz w:val="24"/>
        </w:rPr>
        <w:t>.000,00 zł.</w:t>
      </w:r>
    </w:p>
    <w:p w:rsidR="000F2611" w:rsidRDefault="000F261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Limit zobowiązań z tytułu zaciągany</w:t>
      </w:r>
      <w:r w:rsidR="005C0AAE">
        <w:rPr>
          <w:bCs/>
          <w:sz w:val="24"/>
        </w:rPr>
        <w:t>ch kredytów i pożyczek wynosi 37.182</w:t>
      </w:r>
      <w:r>
        <w:rPr>
          <w:bCs/>
          <w:sz w:val="24"/>
        </w:rPr>
        <w:t>.000,00 zł.</w:t>
      </w:r>
    </w:p>
    <w:p w:rsidR="000F2611" w:rsidRDefault="000F2611" w:rsidP="000F2611">
      <w:pPr>
        <w:spacing w:line="360" w:lineRule="auto"/>
        <w:rPr>
          <w:b/>
          <w:bCs/>
          <w:sz w:val="24"/>
        </w:rPr>
      </w:pPr>
    </w:p>
    <w:p w:rsidR="000F2611" w:rsidRDefault="000F2611" w:rsidP="000F2611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5.</w:t>
      </w:r>
    </w:p>
    <w:p w:rsidR="000F2611" w:rsidRDefault="000F2611" w:rsidP="000F2611">
      <w:pPr>
        <w:pStyle w:val="Tekstpodstawowy"/>
        <w:spacing w:line="360" w:lineRule="auto"/>
      </w:pPr>
      <w:r>
        <w:t>Wykonanie uchwały powierza się Wójtowi Gminy Czarna.</w:t>
      </w:r>
    </w:p>
    <w:p w:rsidR="000F2611" w:rsidRDefault="000F2611" w:rsidP="000F2611">
      <w:pPr>
        <w:spacing w:line="360" w:lineRule="auto"/>
        <w:jc w:val="center"/>
        <w:rPr>
          <w:b/>
          <w:sz w:val="24"/>
        </w:rPr>
      </w:pPr>
    </w:p>
    <w:p w:rsidR="000F2611" w:rsidRDefault="000F2611" w:rsidP="000F261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6.</w:t>
      </w:r>
    </w:p>
    <w:p w:rsidR="000F2611" w:rsidRDefault="000F2611" w:rsidP="000F2611">
      <w:pPr>
        <w:pStyle w:val="Tekstpodstawowy"/>
        <w:spacing w:line="360" w:lineRule="auto"/>
      </w:pPr>
      <w:r>
        <w:t>Uchwała wchodzi w życie z dniem podjęcia.</w:t>
      </w:r>
    </w:p>
    <w:tbl>
      <w:tblPr>
        <w:tblW w:w="10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60"/>
        <w:gridCol w:w="1420"/>
        <w:gridCol w:w="1320"/>
      </w:tblGrid>
      <w:tr w:rsidR="007F3DC4" w:rsidRPr="007F3DC4" w:rsidTr="007F3DC4">
        <w:trPr>
          <w:trHeight w:val="282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7F3DC4">
              <w:rPr>
                <w:rFonts w:ascii="Times New Roman CE" w:hAnsi="Times New Roman CE" w:cs="Times New Roman CE"/>
              </w:rPr>
              <w:t xml:space="preserve">                                                                  Tabela Nr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</w:tr>
      <w:tr w:rsidR="007F3DC4" w:rsidRPr="007F3DC4" w:rsidTr="007F3DC4">
        <w:trPr>
          <w:trHeight w:val="282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7F3DC4">
              <w:rPr>
                <w:rFonts w:ascii="Times New Roman CE" w:hAnsi="Times New Roman CE" w:cs="Times New Roman C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</w:tr>
      <w:tr w:rsidR="007F3DC4" w:rsidRPr="007F3DC4" w:rsidTr="007F3DC4">
        <w:trPr>
          <w:trHeight w:val="282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7F3DC4">
              <w:rPr>
                <w:rFonts w:ascii="Times New Roman CE" w:hAnsi="Times New Roman CE" w:cs="Times New Roman CE"/>
              </w:rPr>
              <w:t xml:space="preserve">                                                                  Rady Gminy w Czarnej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</w:tr>
      <w:tr w:rsidR="007F3DC4" w:rsidRPr="007F3DC4" w:rsidTr="007F3DC4">
        <w:trPr>
          <w:trHeight w:val="282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7F3DC4">
              <w:rPr>
                <w:rFonts w:ascii="Times New Roman CE" w:hAnsi="Times New Roman CE" w:cs="Times New Roman CE"/>
              </w:rPr>
              <w:t xml:space="preserve">                                                                  z dnia 28 sierpnia 2024 roku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</w:tr>
      <w:tr w:rsidR="007F3DC4" w:rsidRPr="007F3DC4" w:rsidTr="007F3DC4">
        <w:trPr>
          <w:trHeight w:val="24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ind w:firstLineChars="1500" w:firstLine="3000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</w:tr>
      <w:tr w:rsidR="007F3DC4" w:rsidRPr="007F3DC4" w:rsidTr="007F3DC4">
        <w:trPr>
          <w:trHeight w:val="390"/>
          <w:jc w:val="center"/>
        </w:trPr>
        <w:tc>
          <w:tcPr>
            <w:tcW w:w="10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DOCHODY GMINY</w:t>
            </w:r>
          </w:p>
        </w:tc>
      </w:tr>
      <w:tr w:rsidR="007F3DC4" w:rsidRPr="007F3DC4" w:rsidTr="007F3DC4">
        <w:trPr>
          <w:trHeight w:val="33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C4" w:rsidRPr="007F3DC4" w:rsidRDefault="007F3DC4" w:rsidP="007F3DC4"/>
        </w:tc>
      </w:tr>
      <w:tr w:rsidR="007F3DC4" w:rsidRPr="007F3DC4" w:rsidTr="007F3DC4">
        <w:trPr>
          <w:trHeight w:val="46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9 547,00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wpływy z podatku naliczonego VAT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3 792,00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wpływy z najmu polnych obwodów łowieckich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5 755,00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020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3DC4">
              <w:rPr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1 613,00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wpływy z najmu leśnych obwodów łowieckich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1 613,00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133 505,98</w:t>
            </w:r>
          </w:p>
        </w:tc>
      </w:tr>
      <w:tr w:rsidR="007F3DC4" w:rsidRPr="007F3DC4" w:rsidTr="007F3DC4">
        <w:trPr>
          <w:trHeight w:val="7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C4" w:rsidRPr="007F3DC4" w:rsidRDefault="007F3DC4" w:rsidP="007F3DC4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sz w:val="22"/>
                <w:szCs w:val="22"/>
              </w:rPr>
              <w:t xml:space="preserve"> - dotacja z Województwa Podkarpackiego na zadanie pn. "Modernizacja drogi dojazdowej do gruntów rolnych, w obrębie Głowaczowa, dz. </w:t>
            </w:r>
            <w:proofErr w:type="spellStart"/>
            <w:r w:rsidRPr="007F3DC4">
              <w:rPr>
                <w:rFonts w:ascii="Times New Roman CE" w:hAnsi="Times New Roman CE" w:cs="Times New Roman CE"/>
                <w:sz w:val="22"/>
                <w:szCs w:val="22"/>
              </w:rPr>
              <w:t>ewid</w:t>
            </w:r>
            <w:proofErr w:type="spellEnd"/>
            <w:r w:rsidRPr="007F3DC4">
              <w:rPr>
                <w:rFonts w:ascii="Times New Roman CE" w:hAnsi="Times New Roman CE" w:cs="Times New Roman CE"/>
                <w:sz w:val="22"/>
                <w:szCs w:val="22"/>
              </w:rPr>
              <w:t>. nr 338"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sz w:val="22"/>
                <w:szCs w:val="22"/>
              </w:rPr>
              <w:t>103 743,00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zwrot niewykorzystanej dotacji za 2023 r. na transport lokalny z UM Dębica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sz w:val="22"/>
                <w:szCs w:val="22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sz w:val="22"/>
                <w:szCs w:val="22"/>
              </w:rPr>
              <w:t>29 762,98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3DC4">
              <w:rPr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3 467,00</w:t>
            </w:r>
          </w:p>
        </w:tc>
      </w:tr>
      <w:tr w:rsidR="007F3DC4" w:rsidRPr="007F3DC4" w:rsidTr="007F3DC4">
        <w:trPr>
          <w:trHeight w:val="40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zwrot kosztów postępowania w sprawie rozgraniczenia nieruchomości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3 467,00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3DC4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9 483,87</w:t>
            </w:r>
          </w:p>
        </w:tc>
      </w:tr>
      <w:tr w:rsidR="007F3DC4" w:rsidRPr="007F3DC4" w:rsidTr="007F3DC4">
        <w:trPr>
          <w:trHeight w:val="7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wpływy z rozliczeń z lat ubiegłych (zwrot nadpłaty z Tauron Sprzedaż Sp. o.o., zwrot FP, zwrot prowizji z PKO BP, </w:t>
            </w:r>
            <w:proofErr w:type="spellStart"/>
            <w:r w:rsidRPr="007F3DC4">
              <w:rPr>
                <w:color w:val="000000"/>
                <w:sz w:val="22"/>
                <w:szCs w:val="22"/>
              </w:rPr>
              <w:t>refund</w:t>
            </w:r>
            <w:proofErr w:type="spellEnd"/>
            <w:r w:rsidRPr="007F3DC4">
              <w:rPr>
                <w:color w:val="000000"/>
                <w:sz w:val="22"/>
                <w:szCs w:val="22"/>
              </w:rPr>
              <w:t>. z PUP za grudzień 2023r.)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9 483,87</w:t>
            </w:r>
          </w:p>
        </w:tc>
      </w:tr>
      <w:tr w:rsidR="007F3DC4" w:rsidRPr="007F3DC4" w:rsidTr="007F3DC4">
        <w:trPr>
          <w:trHeight w:val="12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756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3DC4">
              <w:rPr>
                <w:b/>
                <w:bCs/>
                <w:color w:val="000000"/>
                <w:sz w:val="22"/>
                <w:szCs w:val="22"/>
              </w:rPr>
              <w:t>DOCHODY OD OSÓB PRAWNYCH, OD OSÓB FIZYCZNYCH I OD INNYCH JEDNOSTEK NIEPOSIADAJĄCYH OSOBOWOŚCI PRAWNEJ ORAZ WYDATKI ZWIĄZANE Z ICH POBOREM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40 000,00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wpływy z podatku od spadków i darowizn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40 000,00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758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3DC4">
              <w:rPr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5 153,00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wpływy z podatku VAT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5 153,00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3DC4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2 954,64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zwrot zaliczki z Sądu Rejonowego w Dębicy za 2023 r.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383,64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zwrot z Izby Wytrzeźwień za 2023 r.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2 571,00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3DC4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30 044,24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wpływy z podatku naliczonego VAT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11 700,00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odszkodowanie z tytułu szkody majątkowej (</w:t>
            </w:r>
            <w:proofErr w:type="spellStart"/>
            <w:r w:rsidRPr="007F3DC4">
              <w:rPr>
                <w:color w:val="000000"/>
                <w:sz w:val="22"/>
                <w:szCs w:val="22"/>
              </w:rPr>
              <w:t>fotowoltaika</w:t>
            </w:r>
            <w:proofErr w:type="spellEnd"/>
            <w:r w:rsidRPr="007F3D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14 662,01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zwrot nadpłaty z Tauron Sprzedaż </w:t>
            </w:r>
            <w:proofErr w:type="spellStart"/>
            <w:r w:rsidRPr="007F3DC4">
              <w:rPr>
                <w:color w:val="000000"/>
                <w:sz w:val="22"/>
                <w:szCs w:val="22"/>
              </w:rPr>
              <w:t>Sp</w:t>
            </w:r>
            <w:proofErr w:type="spellEnd"/>
            <w:r w:rsidRPr="007F3DC4">
              <w:rPr>
                <w:color w:val="000000"/>
                <w:sz w:val="22"/>
                <w:szCs w:val="22"/>
              </w:rPr>
              <w:t xml:space="preserve"> z o.o. za 2023 r.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2 170,23</w:t>
            </w:r>
          </w:p>
        </w:tc>
      </w:tr>
      <w:tr w:rsidR="007F3DC4" w:rsidRPr="007F3DC4" w:rsidTr="009D33E0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zwrot nadpłaty z tytułu faktury za wywóz odpadów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1 512,00</w:t>
            </w:r>
          </w:p>
        </w:tc>
      </w:tr>
      <w:tr w:rsidR="007F3DC4" w:rsidRPr="007F3DC4" w:rsidTr="009D33E0">
        <w:trPr>
          <w:trHeight w:val="39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lastRenderedPageBreak/>
              <w:t>921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3DC4">
              <w:rPr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</w:tr>
      <w:tr w:rsidR="007F3DC4" w:rsidRPr="007F3DC4" w:rsidTr="007F3DC4">
        <w:trPr>
          <w:trHeight w:val="10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dotacja celowa dla Parafii Rzymsko-Katolickiej w Borowej na zadanie pn. "Robo</w:t>
            </w:r>
            <w:r>
              <w:rPr>
                <w:color w:val="000000"/>
                <w:sz w:val="22"/>
                <w:szCs w:val="22"/>
              </w:rPr>
              <w:t>t</w:t>
            </w:r>
            <w:r w:rsidRPr="007F3DC4">
              <w:rPr>
                <w:color w:val="000000"/>
                <w:sz w:val="22"/>
                <w:szCs w:val="22"/>
              </w:rPr>
              <w:t>y budowlane przy budynku Kościoła p.w. Matki Boskiej Częstochowskiej"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400 000,00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926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3DC4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b/>
                <w:bCs/>
                <w:sz w:val="22"/>
                <w:szCs w:val="22"/>
              </w:rPr>
            </w:pPr>
            <w:r w:rsidRPr="007F3DC4">
              <w:rPr>
                <w:b/>
                <w:bCs/>
                <w:sz w:val="22"/>
                <w:szCs w:val="22"/>
              </w:rPr>
              <w:t>651,36</w:t>
            </w:r>
          </w:p>
        </w:tc>
      </w:tr>
      <w:tr w:rsidR="007F3DC4" w:rsidRPr="007F3DC4" w:rsidTr="007F3DC4">
        <w:trPr>
          <w:trHeight w:val="39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rPr>
                <w:color w:val="000000"/>
                <w:sz w:val="22"/>
                <w:szCs w:val="22"/>
              </w:rPr>
            </w:pPr>
            <w:r w:rsidRPr="007F3DC4">
              <w:rPr>
                <w:color w:val="000000"/>
                <w:sz w:val="22"/>
                <w:szCs w:val="22"/>
              </w:rPr>
              <w:t xml:space="preserve"> - zwrot nadpłaty z Tauron Sprzedaż </w:t>
            </w:r>
            <w:proofErr w:type="spellStart"/>
            <w:r w:rsidRPr="007F3DC4">
              <w:rPr>
                <w:color w:val="000000"/>
                <w:sz w:val="22"/>
                <w:szCs w:val="22"/>
              </w:rPr>
              <w:t>Sp</w:t>
            </w:r>
            <w:proofErr w:type="spellEnd"/>
            <w:r w:rsidRPr="007F3DC4">
              <w:rPr>
                <w:color w:val="000000"/>
                <w:sz w:val="22"/>
                <w:szCs w:val="22"/>
              </w:rPr>
              <w:t xml:space="preserve"> z o.o. za 2023 r.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center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C4" w:rsidRPr="007F3DC4" w:rsidRDefault="007F3DC4" w:rsidP="007F3DC4">
            <w:pPr>
              <w:jc w:val="right"/>
              <w:rPr>
                <w:sz w:val="22"/>
                <w:szCs w:val="22"/>
              </w:rPr>
            </w:pPr>
            <w:r w:rsidRPr="007F3DC4">
              <w:rPr>
                <w:sz w:val="22"/>
                <w:szCs w:val="22"/>
              </w:rPr>
              <w:t>651,36</w:t>
            </w:r>
          </w:p>
        </w:tc>
      </w:tr>
      <w:tr w:rsidR="007F3DC4" w:rsidRPr="007F3DC4" w:rsidTr="007F3DC4">
        <w:trPr>
          <w:trHeight w:val="46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DC4" w:rsidRPr="007F3DC4" w:rsidRDefault="007F3DC4" w:rsidP="007F3DC4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DC4" w:rsidRPr="007F3DC4" w:rsidRDefault="007F3DC4" w:rsidP="007F3DC4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DC4" w:rsidRPr="007F3DC4" w:rsidRDefault="007F3DC4" w:rsidP="007F3DC4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DC4" w:rsidRPr="007F3DC4" w:rsidRDefault="007F3DC4" w:rsidP="007F3DC4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236 420,09</w:t>
            </w:r>
          </w:p>
        </w:tc>
      </w:tr>
      <w:tr w:rsidR="007F3DC4" w:rsidRPr="007F3DC4" w:rsidTr="007F3DC4">
        <w:trPr>
          <w:trHeight w:val="46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DC4" w:rsidRPr="007F3DC4" w:rsidRDefault="007F3DC4" w:rsidP="007F3DC4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DC4" w:rsidRPr="007F3DC4" w:rsidRDefault="007F3DC4" w:rsidP="007F3DC4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Ogółem zmniejszenie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DC4" w:rsidRPr="007F3DC4" w:rsidRDefault="007F3DC4" w:rsidP="007F3DC4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163 579,91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DC4" w:rsidRPr="007F3DC4" w:rsidRDefault="007F3DC4" w:rsidP="007F3DC4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7F3DC4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</w:tbl>
    <w:p w:rsidR="00EF2150" w:rsidRDefault="00EF215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tbl>
      <w:tblPr>
        <w:tblW w:w="98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5978"/>
        <w:gridCol w:w="1387"/>
        <w:gridCol w:w="1289"/>
      </w:tblGrid>
      <w:tr w:rsidR="009D33E0" w:rsidRPr="009D33E0" w:rsidTr="009D33E0">
        <w:trPr>
          <w:trHeight w:val="28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9D33E0">
              <w:rPr>
                <w:rFonts w:ascii="Times New Roman CE" w:hAnsi="Times New Roman CE" w:cs="Times New Roman CE"/>
              </w:rPr>
              <w:t xml:space="preserve">                                                                  Tabela Nr 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</w:tr>
      <w:tr w:rsidR="009D33E0" w:rsidRPr="009D33E0" w:rsidTr="009D33E0">
        <w:trPr>
          <w:trHeight w:val="28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9D33E0">
              <w:rPr>
                <w:rFonts w:ascii="Times New Roman CE" w:hAnsi="Times New Roman CE" w:cs="Times New Roman C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</w:tr>
      <w:tr w:rsidR="009D33E0" w:rsidRPr="009D33E0" w:rsidTr="009D33E0">
        <w:trPr>
          <w:trHeight w:val="28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9D33E0">
              <w:rPr>
                <w:rFonts w:ascii="Times New Roman CE" w:hAnsi="Times New Roman CE" w:cs="Times New Roman CE"/>
              </w:rPr>
              <w:t xml:space="preserve">                                                                  Rady Gminy w Czarnej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</w:tr>
      <w:tr w:rsidR="009D33E0" w:rsidRPr="009D33E0" w:rsidTr="009D33E0">
        <w:trPr>
          <w:trHeight w:val="28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9D33E0">
              <w:rPr>
                <w:rFonts w:ascii="Times New Roman CE" w:hAnsi="Times New Roman CE" w:cs="Times New Roman CE"/>
              </w:rPr>
              <w:t xml:space="preserve">                                                                  z dnia 28 sierpnia 2024 roku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</w:tr>
      <w:tr w:rsidR="009D33E0" w:rsidRPr="009D33E0" w:rsidTr="009D33E0">
        <w:trPr>
          <w:trHeight w:val="19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</w:tr>
      <w:tr w:rsidR="009D33E0" w:rsidRPr="009D33E0" w:rsidTr="009D33E0">
        <w:trPr>
          <w:trHeight w:val="19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Default="009D33E0" w:rsidP="009D33E0"/>
          <w:p w:rsidR="00CB1E21" w:rsidRPr="009D33E0" w:rsidRDefault="00CB1E21" w:rsidP="009D33E0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</w:tr>
      <w:tr w:rsidR="009D33E0" w:rsidRPr="009D33E0" w:rsidTr="009D33E0">
        <w:trPr>
          <w:trHeight w:val="345"/>
          <w:jc w:val="center"/>
        </w:trPr>
        <w:tc>
          <w:tcPr>
            <w:tcW w:w="9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WYDATKI</w:t>
            </w:r>
          </w:p>
        </w:tc>
      </w:tr>
      <w:tr w:rsidR="009D33E0" w:rsidRPr="009D33E0" w:rsidTr="009D33E0">
        <w:trPr>
          <w:trHeight w:val="34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</w:pPr>
          </w:p>
        </w:tc>
      </w:tr>
      <w:tr w:rsidR="009D33E0" w:rsidRPr="009D33E0" w:rsidTr="009D33E0">
        <w:trPr>
          <w:trHeight w:val="24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/>
        </w:tc>
      </w:tr>
      <w:tr w:rsidR="009D33E0" w:rsidRPr="009D33E0" w:rsidTr="009D33E0">
        <w:trPr>
          <w:trHeight w:val="4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189 066,00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103 743,00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60014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Drogi publiczne powiatowe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57 596,00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57 596,00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sz w:val="22"/>
                <w:szCs w:val="22"/>
              </w:rPr>
            </w:pPr>
            <w:r w:rsidRPr="009D33E0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57 596,00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Poprawa bezpieczeństwa mieszkańców Gminy Czarna poprzez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57 596,00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przebudowę dróg w Czarnej i Grabinach oraz budowę chodnika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w </w:t>
            </w:r>
            <w:proofErr w:type="spellStart"/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Głowaczowej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60016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Drogi publiczne gminne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131 470,00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131 470,00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sz w:val="22"/>
                <w:szCs w:val="22"/>
              </w:rPr>
            </w:pPr>
            <w:r w:rsidRPr="009D33E0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131 470,00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Przebudowa chodnika wraz z przejściem dla pieszych na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65 084,00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proofErr w:type="spellStart"/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ul.Wojska</w:t>
            </w:r>
            <w:proofErr w:type="spellEnd"/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Polskiego w Czarnej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Budowa parkingu wiejskiego w Żdżarach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23 222,00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Poprawa bezpieczeństwa mieszkańców Gminy Czarna poprzez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43 164,00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przebudowę dróg w Czarnej i Grabinach oraz budowę chodnika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w </w:t>
            </w:r>
            <w:proofErr w:type="spellStart"/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Głowaczowej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60017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Drogi wewnętrzne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103 743,00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103 743,00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103 743,00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103 743,00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BEZPIECZEŃSTWO PUBLICZNE I OCHRONA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63 047,72</w:t>
            </w:r>
          </w:p>
        </w:tc>
      </w:tr>
      <w:tr w:rsidR="009D33E0" w:rsidRPr="009D33E0" w:rsidTr="00CB1E21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PRZECIWPOŻAROWA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9D33E0" w:rsidRPr="009D33E0" w:rsidTr="00CB1E21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75412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Ochotnicze straże pożarne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63 047,72</w:t>
            </w:r>
          </w:p>
        </w:tc>
      </w:tr>
      <w:tr w:rsidR="009D33E0" w:rsidRPr="009D33E0" w:rsidTr="00CB1E21">
        <w:trPr>
          <w:trHeight w:val="4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63 047,72</w:t>
            </w:r>
          </w:p>
        </w:tc>
      </w:tr>
      <w:tr w:rsidR="009D33E0" w:rsidRPr="009D33E0" w:rsidTr="00CB1E21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45 000,00</w:t>
            </w:r>
          </w:p>
        </w:tc>
      </w:tr>
      <w:tr w:rsidR="009D33E0" w:rsidRPr="009D33E0" w:rsidTr="00CB1E21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45 000,00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2) dotacje na zadania bieżące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4 750,00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3) świadczenia na rzecz osób fizycznych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13 297,72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15 000,00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80104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Przedszkola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15 000,00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15 000,00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15 000,00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15 000,00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85 000,00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85202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Domy pomocy społecznej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40 000,00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40 000,00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40 000,00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40 000,00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85214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Zasiłki okresowe, celowe i pomoc w naturze oraz składki na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45 000,00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ubezpieczenia emerytalne i rentowe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45 000,00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3) świadczenia na rzecz osób fizycznych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45 000,00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EDUKACYJNA OPIEKA WYCHOWAWCZA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85416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Pomoc materialna dla uczniów o charakterze motywacyjnym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200,00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200,00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3) świadczenia na rzecz osób fizycznych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200,00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GOSPDOARKA KOMUNALNA I OCHRONA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ŚRODOWISKA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90015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Oświetlenie ulic placów i dróg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sz w:val="22"/>
                <w:szCs w:val="22"/>
              </w:rPr>
            </w:pPr>
            <w:r w:rsidRPr="009D33E0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CB1E21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Budowa sieci oświetlenia ulicznego na terenie gminy Czarna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CB1E21">
        <w:trPr>
          <w:trHeight w:val="4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921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426 504,63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200 000,00</w:t>
            </w:r>
          </w:p>
        </w:tc>
      </w:tr>
      <w:tr w:rsidR="009D33E0" w:rsidRPr="009D33E0" w:rsidTr="00CB1E21">
        <w:trPr>
          <w:trHeight w:val="4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92109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Domy i ośrodki kultury, świetlice i kluby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45 530,00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200 000,00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200 000,00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2) dotacje na zadania bieżące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200 000,00</w:t>
            </w:r>
          </w:p>
        </w:tc>
      </w:tr>
      <w:tr w:rsidR="009D33E0" w:rsidRPr="009D33E0" w:rsidTr="00CB1E21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45 530,00</w:t>
            </w:r>
          </w:p>
        </w:tc>
        <w:tc>
          <w:tcPr>
            <w:tcW w:w="1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CB1E21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sz w:val="22"/>
                <w:szCs w:val="22"/>
              </w:rPr>
            </w:pPr>
            <w:r w:rsidRPr="009D33E0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45 530,00</w:t>
            </w:r>
          </w:p>
        </w:tc>
        <w:tc>
          <w:tcPr>
            <w:tcW w:w="1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Przebudowa budynku handlowo - usługowego Zefir na Dom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45 530,00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Kultury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92120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Ochrona zabytków i opieka nad zabytkami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380 974,63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380 974,63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sz w:val="22"/>
                <w:szCs w:val="22"/>
              </w:rPr>
            </w:pPr>
            <w:r w:rsidRPr="009D33E0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380 974,63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 - dotacja celowa dla Paraf</w:t>
            </w:r>
            <w:r w:rsidR="00CB1E21">
              <w:rPr>
                <w:rFonts w:ascii="Times New Roman CE" w:hAnsi="Times New Roman CE" w:cs="Times New Roman CE"/>
                <w:sz w:val="22"/>
                <w:szCs w:val="22"/>
              </w:rPr>
              <w:t>i</w:t>
            </w:r>
            <w:bookmarkStart w:id="0" w:name="_GoBack"/>
            <w:bookmarkEnd w:id="0"/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i Rzymsko - Katolickiej w Borowej 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380 974,63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 xml:space="preserve">zadanie </w:t>
            </w:r>
            <w:proofErr w:type="spellStart"/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pn</w:t>
            </w:r>
            <w:proofErr w:type="spellEnd"/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."Roboty budowlane przy budynku Kościoła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p.w. Matki Boskiej Częstochowskiej"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630 570,63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466 990,72</w:t>
            </w:r>
          </w:p>
        </w:tc>
      </w:tr>
      <w:tr w:rsidR="009D33E0" w:rsidRPr="009D33E0" w:rsidTr="009D33E0">
        <w:trPr>
          <w:trHeight w:val="46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33E0" w:rsidRPr="009D33E0" w:rsidRDefault="009D33E0" w:rsidP="009D33E0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Ogółem zmniejszenie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33E0" w:rsidRPr="009D33E0" w:rsidRDefault="009D33E0" w:rsidP="009D33E0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163 579,91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33E0" w:rsidRPr="009D33E0" w:rsidRDefault="009D33E0" w:rsidP="009D33E0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9D33E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</w:tbl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Default="009D33E0" w:rsidP="000F2611"/>
    <w:p w:rsidR="009D33E0" w:rsidRPr="000F2611" w:rsidRDefault="009D33E0" w:rsidP="000F2611"/>
    <w:sectPr w:rsidR="009D33E0" w:rsidRPr="000F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E41E3"/>
    <w:multiLevelType w:val="hybridMultilevel"/>
    <w:tmpl w:val="C3505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11"/>
    <w:rsid w:val="000F2611"/>
    <w:rsid w:val="001957EF"/>
    <w:rsid w:val="001F12A3"/>
    <w:rsid w:val="00332E0C"/>
    <w:rsid w:val="005C0AAE"/>
    <w:rsid w:val="007F3DC4"/>
    <w:rsid w:val="009202B3"/>
    <w:rsid w:val="009518C1"/>
    <w:rsid w:val="009D33E0"/>
    <w:rsid w:val="00CB1E21"/>
    <w:rsid w:val="00EC0AF0"/>
    <w:rsid w:val="00E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F9AC7-32C7-4863-9968-D51D10B4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611"/>
    <w:pPr>
      <w:keepNext/>
      <w:spacing w:line="360" w:lineRule="auto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F2611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F261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26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8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Chudy</dc:creator>
  <cp:keywords/>
  <dc:description/>
  <cp:lastModifiedBy>Piotr Chudy</cp:lastModifiedBy>
  <cp:revision>14</cp:revision>
  <cp:lastPrinted>2024-08-21T08:11:00Z</cp:lastPrinted>
  <dcterms:created xsi:type="dcterms:W3CDTF">2024-08-21T08:08:00Z</dcterms:created>
  <dcterms:modified xsi:type="dcterms:W3CDTF">2024-08-21T10:12:00Z</dcterms:modified>
</cp:coreProperties>
</file>