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2D0B7" w14:textId="13E58ED8" w:rsidR="009F6BEF" w:rsidRDefault="009F6BEF" w:rsidP="009F6BE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</w:t>
      </w:r>
    </w:p>
    <w:p w14:paraId="0FE2C675" w14:textId="7BEF2B73" w:rsidR="009B4CBE" w:rsidRPr="009F6BEF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BEF">
        <w:rPr>
          <w:rFonts w:ascii="Times New Roman" w:hAnsi="Times New Roman" w:cs="Times New Roman"/>
          <w:b/>
          <w:sz w:val="24"/>
          <w:szCs w:val="24"/>
        </w:rPr>
        <w:t>Uchwała Nr</w:t>
      </w:r>
    </w:p>
    <w:p w14:paraId="49D3717A" w14:textId="56A4C9CD" w:rsidR="009F6BEF" w:rsidRPr="009F6BEF" w:rsidRDefault="009F6B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BEF">
        <w:rPr>
          <w:rFonts w:ascii="Times New Roman" w:hAnsi="Times New Roman" w:cs="Times New Roman"/>
          <w:b/>
          <w:sz w:val="24"/>
          <w:szCs w:val="24"/>
        </w:rPr>
        <w:t>Rady Gminy Czarna</w:t>
      </w:r>
    </w:p>
    <w:p w14:paraId="3623EF53" w14:textId="5EE4893E" w:rsidR="009F6BEF" w:rsidRPr="009F6BEF" w:rsidRDefault="009F6BEF" w:rsidP="009F6B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BEF">
        <w:rPr>
          <w:rFonts w:ascii="Times New Roman" w:hAnsi="Times New Roman" w:cs="Times New Roman"/>
          <w:b/>
          <w:sz w:val="24"/>
          <w:szCs w:val="24"/>
        </w:rPr>
        <w:t>z dnia</w:t>
      </w:r>
    </w:p>
    <w:p w14:paraId="3236EB3A" w14:textId="77777777" w:rsidR="009F6BEF" w:rsidRPr="009F6BEF" w:rsidRDefault="009F6B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009F39" w14:textId="00720BAF" w:rsidR="009B4CBE" w:rsidRPr="009F6BEF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BEF">
        <w:rPr>
          <w:rFonts w:ascii="Times New Roman" w:hAnsi="Times New Roman" w:cs="Times New Roman"/>
          <w:b/>
          <w:sz w:val="24"/>
          <w:szCs w:val="24"/>
        </w:rPr>
        <w:t>w sprawie zatwierdzenia sprawozdania finansowego Samodzielnego Publicznego Gminnego Zakładu Opieki Zdrowotnej w Czarnej.</w:t>
      </w:r>
    </w:p>
    <w:p w14:paraId="20E93629" w14:textId="77777777" w:rsidR="009B4CBE" w:rsidRPr="009F6BEF" w:rsidRDefault="009B4CBE">
      <w:pPr>
        <w:rPr>
          <w:rFonts w:ascii="Times New Roman" w:hAnsi="Times New Roman" w:cs="Times New Roman"/>
          <w:sz w:val="24"/>
          <w:szCs w:val="24"/>
        </w:rPr>
      </w:pPr>
    </w:p>
    <w:p w14:paraId="2DCF7E50" w14:textId="77777777" w:rsidR="009B4CBE" w:rsidRPr="009F6BEF" w:rsidRDefault="009B4CBE">
      <w:pPr>
        <w:rPr>
          <w:rFonts w:ascii="Times New Roman" w:hAnsi="Times New Roman" w:cs="Times New Roman"/>
          <w:sz w:val="24"/>
          <w:szCs w:val="24"/>
        </w:rPr>
      </w:pPr>
    </w:p>
    <w:p w14:paraId="0C2D9E7A" w14:textId="0CBA86AD" w:rsidR="009B4CBE" w:rsidRPr="009F6BEF" w:rsidRDefault="00000000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BEF">
        <w:rPr>
          <w:rFonts w:ascii="Times New Roman" w:hAnsi="Times New Roman" w:cs="Times New Roman"/>
          <w:sz w:val="24"/>
          <w:szCs w:val="24"/>
        </w:rPr>
        <w:t>Na podstawie art.18 ust.2 pkt. 15 ustawy z dnia 8 marca 1990 roku                         o samorządzie gminnym (tj. Dz. U. z 20</w:t>
      </w:r>
      <w:r w:rsidR="009F6BEF">
        <w:rPr>
          <w:rFonts w:ascii="Times New Roman" w:hAnsi="Times New Roman" w:cs="Times New Roman"/>
          <w:sz w:val="24"/>
          <w:szCs w:val="24"/>
        </w:rPr>
        <w:t>24</w:t>
      </w:r>
      <w:r w:rsidRPr="009F6BEF">
        <w:rPr>
          <w:rFonts w:ascii="Times New Roman" w:hAnsi="Times New Roman" w:cs="Times New Roman"/>
          <w:sz w:val="24"/>
          <w:szCs w:val="24"/>
        </w:rPr>
        <w:t xml:space="preserve"> poz. </w:t>
      </w:r>
      <w:r w:rsidR="009F6BEF">
        <w:rPr>
          <w:rFonts w:ascii="Times New Roman" w:hAnsi="Times New Roman" w:cs="Times New Roman"/>
          <w:sz w:val="24"/>
          <w:szCs w:val="24"/>
        </w:rPr>
        <w:t>609</w:t>
      </w:r>
      <w:r w:rsidRPr="009F6BEF">
        <w:rPr>
          <w:rFonts w:ascii="Times New Roman" w:hAnsi="Times New Roman" w:cs="Times New Roman"/>
          <w:sz w:val="24"/>
          <w:szCs w:val="24"/>
        </w:rPr>
        <w:t xml:space="preserve"> ) art. 51,54 pkt 1 i 58 ustawy z dnia 15 kwietnia 2011 roku o działalności leczniczej </w:t>
      </w:r>
      <w:r w:rsidR="009F6BEF">
        <w:rPr>
          <w:rFonts w:ascii="Times New Roman" w:hAnsi="Times New Roman" w:cs="Times New Roman"/>
          <w:sz w:val="24"/>
          <w:szCs w:val="24"/>
        </w:rPr>
        <w:t>(</w:t>
      </w:r>
      <w:r w:rsidRPr="009F6BEF">
        <w:rPr>
          <w:rFonts w:ascii="Times New Roman" w:hAnsi="Times New Roman" w:cs="Times New Roman"/>
          <w:sz w:val="24"/>
          <w:szCs w:val="24"/>
        </w:rPr>
        <w:t>tj. Dz.U z 20</w:t>
      </w:r>
      <w:r w:rsidR="009F6BEF">
        <w:rPr>
          <w:rFonts w:ascii="Times New Roman" w:hAnsi="Times New Roman" w:cs="Times New Roman"/>
          <w:sz w:val="24"/>
          <w:szCs w:val="24"/>
        </w:rPr>
        <w:t>24</w:t>
      </w:r>
      <w:r w:rsidRPr="009F6BEF">
        <w:rPr>
          <w:rFonts w:ascii="Times New Roman" w:hAnsi="Times New Roman" w:cs="Times New Roman"/>
          <w:sz w:val="24"/>
          <w:szCs w:val="24"/>
        </w:rPr>
        <w:t xml:space="preserve"> poz.</w:t>
      </w:r>
      <w:r w:rsidR="009F6BEF">
        <w:rPr>
          <w:rFonts w:ascii="Times New Roman" w:hAnsi="Times New Roman" w:cs="Times New Roman"/>
          <w:sz w:val="24"/>
          <w:szCs w:val="24"/>
        </w:rPr>
        <w:t>799</w:t>
      </w:r>
      <w:r w:rsidRPr="009F6BEF">
        <w:rPr>
          <w:rFonts w:ascii="Times New Roman" w:hAnsi="Times New Roman" w:cs="Times New Roman"/>
          <w:sz w:val="24"/>
          <w:szCs w:val="24"/>
        </w:rPr>
        <w:t xml:space="preserve">) </w:t>
      </w:r>
      <w:r w:rsidRPr="009F6BEF">
        <w:rPr>
          <w:rFonts w:ascii="Times New Roman" w:hAnsi="Times New Roman" w:cs="Times New Roman"/>
          <w:b/>
          <w:sz w:val="24"/>
          <w:szCs w:val="24"/>
        </w:rPr>
        <w:t xml:space="preserve">Rada Gminy                     w Czarnej uchwala, co następuje: </w:t>
      </w:r>
    </w:p>
    <w:p w14:paraId="4D2578E0" w14:textId="77777777" w:rsidR="009B4CBE" w:rsidRPr="009F6BEF" w:rsidRDefault="009B4C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9AF8F3" w14:textId="77777777" w:rsidR="009B4CBE" w:rsidRPr="009F6BEF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F6BEF">
        <w:rPr>
          <w:rFonts w:ascii="Times New Roman" w:hAnsi="Times New Roman" w:cs="Times New Roman"/>
          <w:sz w:val="24"/>
          <w:szCs w:val="24"/>
        </w:rPr>
        <w:t>§ 1.</w:t>
      </w:r>
    </w:p>
    <w:p w14:paraId="214D585F" w14:textId="77777777" w:rsidR="009B4CBE" w:rsidRPr="009F6BEF" w:rsidRDefault="009B4C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44030A" w14:textId="77777777" w:rsidR="009B4CBE" w:rsidRPr="009F6BEF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BEF">
        <w:rPr>
          <w:rFonts w:ascii="Times New Roman" w:hAnsi="Times New Roman" w:cs="Times New Roman"/>
          <w:b/>
          <w:sz w:val="24"/>
          <w:szCs w:val="24"/>
        </w:rPr>
        <w:t xml:space="preserve"> 1/ Zatwierdza się sprawozdanie finansowe Samodzielnego Publicznego Gminnego Zakładu Opieki Zdrowotnej w Czarnej za 2023 rok stanowiące załącznik do niniejszej uchwały. </w:t>
      </w:r>
    </w:p>
    <w:p w14:paraId="5F3557E5" w14:textId="77777777" w:rsidR="009B4CBE" w:rsidRPr="009F6BEF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BEF">
        <w:rPr>
          <w:rFonts w:ascii="Times New Roman" w:hAnsi="Times New Roman" w:cs="Times New Roman"/>
          <w:b/>
          <w:sz w:val="24"/>
          <w:szCs w:val="24"/>
        </w:rPr>
        <w:t xml:space="preserve">2/Wynik finansowy – dochód  w wysokości 433,69 zł  zostanie przeznaczony na         kapitał zapasowy Zakładu. </w:t>
      </w:r>
    </w:p>
    <w:p w14:paraId="1C79CE0D" w14:textId="77777777" w:rsidR="009B4CBE" w:rsidRPr="009F6BEF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F6BEF">
        <w:rPr>
          <w:rFonts w:ascii="Times New Roman" w:hAnsi="Times New Roman" w:cs="Times New Roman"/>
          <w:sz w:val="24"/>
          <w:szCs w:val="24"/>
        </w:rPr>
        <w:t>§ 2.</w:t>
      </w:r>
    </w:p>
    <w:p w14:paraId="07E284BE" w14:textId="77777777" w:rsidR="009B4CBE" w:rsidRPr="009F6BEF" w:rsidRDefault="009B4C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0B3375" w14:textId="77777777" w:rsidR="009B4CBE" w:rsidRPr="009F6BE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9F6BEF">
        <w:rPr>
          <w:rFonts w:ascii="Times New Roman" w:hAnsi="Times New Roman" w:cs="Times New Roman"/>
          <w:sz w:val="24"/>
          <w:szCs w:val="24"/>
        </w:rPr>
        <w:t xml:space="preserve">Wykonanie uchwały powierza się Dyrektorowi Samodzielnego Publicznego Gminnego Zakładu Opieki Zdrowotnej w Czarnej. </w:t>
      </w:r>
    </w:p>
    <w:p w14:paraId="00C1DF75" w14:textId="77777777" w:rsidR="009B4CBE" w:rsidRPr="009F6BEF" w:rsidRDefault="009B4C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A637B7" w14:textId="77777777" w:rsidR="009B4CBE" w:rsidRPr="009F6BEF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F6BEF">
        <w:rPr>
          <w:rFonts w:ascii="Times New Roman" w:hAnsi="Times New Roman" w:cs="Times New Roman"/>
          <w:sz w:val="24"/>
          <w:szCs w:val="24"/>
        </w:rPr>
        <w:t>§ 3.</w:t>
      </w:r>
    </w:p>
    <w:p w14:paraId="0BB42168" w14:textId="77777777" w:rsidR="009B4CBE" w:rsidRPr="009F6BE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9F6BEF">
        <w:rPr>
          <w:rFonts w:ascii="Times New Roman" w:hAnsi="Times New Roman" w:cs="Times New Roman"/>
          <w:sz w:val="24"/>
          <w:szCs w:val="24"/>
        </w:rPr>
        <w:t xml:space="preserve">Uchwała wchodzi w życie z dniem podjęcia </w:t>
      </w:r>
    </w:p>
    <w:p w14:paraId="18723B0F" w14:textId="77777777" w:rsidR="009B4CBE" w:rsidRPr="009F6BEF" w:rsidRDefault="009B4C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5066FB" w14:textId="77777777" w:rsidR="009B4CBE" w:rsidRPr="009F6BEF" w:rsidRDefault="00000000">
      <w:pPr>
        <w:pStyle w:val="Tekstpodstawowy"/>
        <w:rPr>
          <w:rFonts w:ascii="Times New Roman" w:hAnsi="Times New Roman" w:cs="Times New Roman"/>
          <w:b w:val="0"/>
          <w:bCs w:val="0"/>
        </w:rPr>
      </w:pPr>
      <w:r w:rsidRPr="009F6BEF">
        <w:rPr>
          <w:rFonts w:ascii="Times New Roman" w:hAnsi="Times New Roman" w:cs="Times New Roman"/>
          <w:b w:val="0"/>
          <w:bCs w:val="0"/>
        </w:rPr>
        <w:t xml:space="preserve"> </w:t>
      </w:r>
    </w:p>
    <w:p w14:paraId="348B9A0B" w14:textId="77777777" w:rsidR="009B4CBE" w:rsidRPr="009F6BE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9F6BE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B4CBE" w:rsidRPr="009F6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8A4A1" w14:textId="77777777" w:rsidR="00B928FF" w:rsidRDefault="00B928FF">
      <w:pPr>
        <w:spacing w:line="240" w:lineRule="auto"/>
      </w:pPr>
      <w:r>
        <w:separator/>
      </w:r>
    </w:p>
  </w:endnote>
  <w:endnote w:type="continuationSeparator" w:id="0">
    <w:p w14:paraId="29BCE53F" w14:textId="77777777" w:rsidR="00B928FF" w:rsidRDefault="00B928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37E80" w14:textId="77777777" w:rsidR="00B928FF" w:rsidRDefault="00B928FF">
      <w:pPr>
        <w:spacing w:after="0"/>
      </w:pPr>
      <w:r>
        <w:separator/>
      </w:r>
    </w:p>
  </w:footnote>
  <w:footnote w:type="continuationSeparator" w:id="0">
    <w:p w14:paraId="5A94EB54" w14:textId="77777777" w:rsidR="00B928FF" w:rsidRDefault="00B928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AC"/>
    <w:rsid w:val="00416D21"/>
    <w:rsid w:val="00464D7F"/>
    <w:rsid w:val="006808B5"/>
    <w:rsid w:val="007A5564"/>
    <w:rsid w:val="00802DAC"/>
    <w:rsid w:val="008E654C"/>
    <w:rsid w:val="009B4CBE"/>
    <w:rsid w:val="009F6BEF"/>
    <w:rsid w:val="00A911D7"/>
    <w:rsid w:val="00B928FF"/>
    <w:rsid w:val="00EF00EE"/>
    <w:rsid w:val="192C1A68"/>
    <w:rsid w:val="1D2E2B5C"/>
    <w:rsid w:val="27FD1982"/>
    <w:rsid w:val="31FA2B3B"/>
    <w:rsid w:val="3BAF2CE0"/>
    <w:rsid w:val="437B1B1E"/>
    <w:rsid w:val="48F63E2F"/>
    <w:rsid w:val="4FFC187A"/>
    <w:rsid w:val="51173132"/>
    <w:rsid w:val="588C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07F4"/>
  <w15:docId w15:val="{2AFEF33D-83A0-4799-9474-D76A0992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pPr>
      <w:autoSpaceDE w:val="0"/>
      <w:autoSpaceDN w:val="0"/>
      <w:spacing w:after="0" w:line="240" w:lineRule="auto"/>
      <w:ind w:right="-1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Garbacz</dc:creator>
  <cp:lastModifiedBy>Eliza Armatys</cp:lastModifiedBy>
  <cp:revision>3</cp:revision>
  <cp:lastPrinted>2024-06-11T06:16:00Z</cp:lastPrinted>
  <dcterms:created xsi:type="dcterms:W3CDTF">2024-06-11T06:17:00Z</dcterms:created>
  <dcterms:modified xsi:type="dcterms:W3CDTF">2024-06-11T06:17:00Z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F7052866AFEE43AC801D0A933EADB984_13</vt:lpwstr>
  </property>
</Properties>
</file>